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A3900" w14:textId="23C9AAF0" w:rsidR="004546C6" w:rsidRPr="00E22514" w:rsidRDefault="000701C7" w:rsidP="004546C6">
      <w:pPr>
        <w:spacing w:after="0" w:line="240" w:lineRule="atLeast"/>
        <w:contextualSpacing/>
        <w:jc w:val="center"/>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ORTA DOĞU TEKNİK ÜNİVERSİTESİ</w:t>
      </w:r>
    </w:p>
    <w:p w14:paraId="200CFD43" w14:textId="4F06FB0E" w:rsidR="000701C7" w:rsidRPr="00E22514" w:rsidRDefault="000701C7" w:rsidP="004546C6">
      <w:pPr>
        <w:spacing w:after="0" w:line="240" w:lineRule="atLeast"/>
        <w:contextualSpacing/>
        <w:jc w:val="center"/>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BİLGİ İŞLEM DAİRE BAŞKANLIĞI</w:t>
      </w:r>
    </w:p>
    <w:p w14:paraId="2D5CAA0A" w14:textId="3EC917F7" w:rsidR="000701C7" w:rsidRPr="00E22514" w:rsidRDefault="000701C7" w:rsidP="004546C6">
      <w:pPr>
        <w:spacing w:after="0" w:line="240" w:lineRule="atLeast"/>
        <w:contextualSpacing/>
        <w:jc w:val="center"/>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SÖZLEŞMELİ BİLİŞİM PERSONELİ İLANI</w:t>
      </w:r>
    </w:p>
    <w:p w14:paraId="43A9252A" w14:textId="77777777" w:rsidR="004546C6" w:rsidRPr="00E22514" w:rsidRDefault="004546C6" w:rsidP="004546C6">
      <w:pPr>
        <w:spacing w:after="0" w:line="240" w:lineRule="atLeast"/>
        <w:contextualSpacing/>
        <w:jc w:val="center"/>
        <w:rPr>
          <w:rFonts w:ascii="Times New Roman" w:hAnsi="Times New Roman" w:cs="Times New Roman"/>
          <w:b/>
          <w:bCs/>
          <w:noProof/>
          <w:sz w:val="24"/>
          <w:szCs w:val="24"/>
          <w:shd w:val="clear" w:color="auto" w:fill="FFFFFF"/>
        </w:rPr>
      </w:pPr>
    </w:p>
    <w:p w14:paraId="56F40C09" w14:textId="3F664936" w:rsidR="009B60E1" w:rsidRPr="00E22514" w:rsidRDefault="009B60E1"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Üniversitemiz Bilgi İşlem Daire Başkanlığında tam zamanlı olarak istihdam edilmek üzere 375 sayılı Kanun Hükmünde Kararname’nin Ek 6’ncı maddesi ile bu maddeye dayanılarak yayımlanan “Kamu Kurum ve Kuruluşlarının Büyük Ölçekli Bilgi İşlem Birimlerinde Sözleşmeli Bilişim Personeli İstihdamına İlişkin Esas ve Usuller Hakkında Yönetmelik”in 8. maddesi uyarınca, aşağıda belirtilen ünvan, adet, nitelik ve şartlarda Üniversitemiz tarafından gerçekleştirilecek </w:t>
      </w:r>
      <w:r w:rsidRPr="00E22514">
        <w:rPr>
          <w:rFonts w:ascii="Times New Roman" w:hAnsi="Times New Roman" w:cs="Times New Roman"/>
          <w:b/>
          <w:noProof/>
          <w:sz w:val="24"/>
          <w:szCs w:val="24"/>
          <w:shd w:val="clear" w:color="auto" w:fill="FFFFFF"/>
        </w:rPr>
        <w:t>yazılı sınav başarı sırasına göre</w:t>
      </w:r>
      <w:r w:rsidRPr="00E22514">
        <w:rPr>
          <w:rFonts w:ascii="Times New Roman" w:hAnsi="Times New Roman" w:cs="Times New Roman"/>
          <w:bCs/>
          <w:noProof/>
          <w:sz w:val="24"/>
          <w:szCs w:val="24"/>
          <w:shd w:val="clear" w:color="auto" w:fill="FFFFFF"/>
        </w:rPr>
        <w:t xml:space="preserve"> yapılacak yerleştirme ile </w:t>
      </w:r>
      <w:r w:rsidR="000701C7" w:rsidRPr="00E22514">
        <w:rPr>
          <w:rFonts w:ascii="Times New Roman" w:hAnsi="Times New Roman" w:cs="Times New Roman"/>
          <w:b/>
          <w:bCs/>
          <w:noProof/>
          <w:sz w:val="24"/>
          <w:szCs w:val="24"/>
          <w:shd w:val="clear" w:color="auto" w:fill="FFFFFF"/>
        </w:rPr>
        <w:t>7</w:t>
      </w:r>
      <w:r w:rsidRPr="00E22514">
        <w:rPr>
          <w:rFonts w:ascii="Times New Roman" w:hAnsi="Times New Roman" w:cs="Times New Roman"/>
          <w:b/>
          <w:bCs/>
          <w:noProof/>
          <w:sz w:val="24"/>
          <w:szCs w:val="24"/>
          <w:shd w:val="clear" w:color="auto" w:fill="FFFFFF"/>
        </w:rPr>
        <w:t xml:space="preserve"> (</w:t>
      </w:r>
      <w:r w:rsidR="000701C7" w:rsidRPr="00E22514">
        <w:rPr>
          <w:rFonts w:ascii="Times New Roman" w:hAnsi="Times New Roman" w:cs="Times New Roman"/>
          <w:b/>
          <w:bCs/>
          <w:noProof/>
          <w:sz w:val="24"/>
          <w:szCs w:val="24"/>
          <w:shd w:val="clear" w:color="auto" w:fill="FFFFFF"/>
        </w:rPr>
        <w:t>yedi</w:t>
      </w:r>
      <w:r w:rsidRPr="00E22514">
        <w:rPr>
          <w:rFonts w:ascii="Times New Roman" w:hAnsi="Times New Roman" w:cs="Times New Roman"/>
          <w:b/>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w:t>
      </w:r>
      <w:r w:rsidRPr="00E22514">
        <w:rPr>
          <w:rFonts w:ascii="Times New Roman" w:hAnsi="Times New Roman" w:cs="Times New Roman"/>
          <w:b/>
          <w:bCs/>
          <w:noProof/>
          <w:sz w:val="24"/>
          <w:szCs w:val="24"/>
          <w:shd w:val="clear" w:color="auto" w:fill="FFFFFF"/>
        </w:rPr>
        <w:t>Sözleşmeli Bilişim Personeli</w:t>
      </w:r>
      <w:r w:rsidRPr="00E22514">
        <w:rPr>
          <w:rFonts w:ascii="Times New Roman" w:hAnsi="Times New Roman" w:cs="Times New Roman"/>
          <w:bCs/>
          <w:noProof/>
          <w:sz w:val="24"/>
          <w:szCs w:val="24"/>
          <w:shd w:val="clear" w:color="auto" w:fill="FFFFFF"/>
        </w:rPr>
        <w:t xml:space="preserve"> alınacaktır.</w:t>
      </w:r>
    </w:p>
    <w:p w14:paraId="15CD170C" w14:textId="7A787009" w:rsidR="00795F52" w:rsidRPr="00E22514" w:rsidRDefault="009B60E1"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ÖSYM tarafından 2024 yılında yapılan Kamu Personel Seçme Sınavı KPSS</w:t>
      </w:r>
      <w:r w:rsidR="00055BAB" w:rsidRPr="00E22514">
        <w:rPr>
          <w:rFonts w:ascii="Times New Roman" w:hAnsi="Times New Roman" w:cs="Times New Roman"/>
          <w:bCs/>
          <w:noProof/>
          <w:sz w:val="24"/>
          <w:szCs w:val="24"/>
          <w:shd w:val="clear" w:color="auto" w:fill="FFFFFF"/>
        </w:rPr>
        <w:t xml:space="preserve"> (</w:t>
      </w:r>
      <w:r w:rsidRPr="00E22514">
        <w:rPr>
          <w:rFonts w:ascii="Times New Roman" w:hAnsi="Times New Roman" w:cs="Times New Roman"/>
          <w:bCs/>
          <w:noProof/>
          <w:sz w:val="24"/>
          <w:szCs w:val="24"/>
          <w:shd w:val="clear" w:color="auto" w:fill="FFFFFF"/>
        </w:rPr>
        <w:t>P3</w:t>
      </w:r>
      <w:r w:rsidR="00055BAB"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puanının yüzde yetmişi (%70) ile </w:t>
      </w:r>
      <w:r w:rsidR="00C20D35" w:rsidRPr="00E22514">
        <w:rPr>
          <w:rFonts w:ascii="Times New Roman" w:hAnsi="Times New Roman" w:cs="Times New Roman"/>
          <w:bCs/>
          <w:noProof/>
          <w:sz w:val="24"/>
          <w:szCs w:val="24"/>
          <w:shd w:val="clear" w:color="auto" w:fill="FFFFFF"/>
        </w:rPr>
        <w:t>Y</w:t>
      </w:r>
      <w:r w:rsidRPr="00E22514">
        <w:rPr>
          <w:rFonts w:ascii="Times New Roman" w:hAnsi="Times New Roman" w:cs="Times New Roman"/>
          <w:bCs/>
          <w:noProof/>
          <w:sz w:val="24"/>
          <w:szCs w:val="24"/>
          <w:shd w:val="clear" w:color="auto" w:fill="FFFFFF"/>
        </w:rPr>
        <w:t xml:space="preserve">abancı </w:t>
      </w:r>
      <w:r w:rsidR="00C20D35" w:rsidRPr="00E22514">
        <w:rPr>
          <w:rFonts w:ascii="Times New Roman" w:hAnsi="Times New Roman" w:cs="Times New Roman"/>
          <w:bCs/>
          <w:noProof/>
          <w:sz w:val="24"/>
          <w:szCs w:val="24"/>
          <w:shd w:val="clear" w:color="auto" w:fill="FFFFFF"/>
        </w:rPr>
        <w:t>D</w:t>
      </w:r>
      <w:r w:rsidRPr="00E22514">
        <w:rPr>
          <w:rFonts w:ascii="Times New Roman" w:hAnsi="Times New Roman" w:cs="Times New Roman"/>
          <w:bCs/>
          <w:noProof/>
          <w:sz w:val="24"/>
          <w:szCs w:val="24"/>
          <w:shd w:val="clear" w:color="auto" w:fill="FFFFFF"/>
        </w:rPr>
        <w:t xml:space="preserve">il </w:t>
      </w:r>
      <w:r w:rsidR="00C20D35" w:rsidRPr="00E22514">
        <w:rPr>
          <w:rFonts w:ascii="Times New Roman" w:hAnsi="Times New Roman" w:cs="Times New Roman"/>
          <w:bCs/>
          <w:noProof/>
          <w:sz w:val="24"/>
          <w:szCs w:val="24"/>
          <w:shd w:val="clear" w:color="auto" w:fill="FFFFFF"/>
        </w:rPr>
        <w:t xml:space="preserve">Sınav (İngilizce) </w:t>
      </w:r>
      <w:r w:rsidRPr="00E22514">
        <w:rPr>
          <w:rFonts w:ascii="Times New Roman" w:hAnsi="Times New Roman" w:cs="Times New Roman"/>
          <w:bCs/>
          <w:noProof/>
          <w:sz w:val="24"/>
          <w:szCs w:val="24"/>
          <w:shd w:val="clear" w:color="auto" w:fill="FFFFFF"/>
        </w:rPr>
        <w:t xml:space="preserve">puanının yüzde otuzunun (%30) toplamı esas alınarak, </w:t>
      </w:r>
      <w:r w:rsidR="00055BAB" w:rsidRPr="00E22514">
        <w:rPr>
          <w:rFonts w:ascii="Times New Roman" w:hAnsi="Times New Roman" w:cs="Times New Roman"/>
          <w:bCs/>
          <w:noProof/>
          <w:sz w:val="24"/>
          <w:szCs w:val="24"/>
          <w:shd w:val="clear" w:color="auto" w:fill="FFFFFF"/>
        </w:rPr>
        <w:t xml:space="preserve">usulüne uygun başvuran ve </w:t>
      </w:r>
      <w:r w:rsidRPr="00E22514">
        <w:rPr>
          <w:rFonts w:ascii="Times New Roman" w:hAnsi="Times New Roman" w:cs="Times New Roman"/>
          <w:bCs/>
          <w:noProof/>
          <w:sz w:val="24"/>
          <w:szCs w:val="24"/>
          <w:shd w:val="clear" w:color="auto" w:fill="FFFFFF"/>
        </w:rPr>
        <w:t xml:space="preserve">genel </w:t>
      </w:r>
      <w:r w:rsidR="00055BAB" w:rsidRPr="00E22514">
        <w:rPr>
          <w:rFonts w:ascii="Times New Roman" w:hAnsi="Times New Roman" w:cs="Times New Roman"/>
          <w:bCs/>
          <w:noProof/>
          <w:sz w:val="24"/>
          <w:szCs w:val="24"/>
          <w:shd w:val="clear" w:color="auto" w:fill="FFFFFF"/>
        </w:rPr>
        <w:t>il</w:t>
      </w:r>
      <w:r w:rsidRPr="00E22514">
        <w:rPr>
          <w:rFonts w:ascii="Times New Roman" w:hAnsi="Times New Roman" w:cs="Times New Roman"/>
          <w:bCs/>
          <w:noProof/>
          <w:sz w:val="24"/>
          <w:szCs w:val="24"/>
          <w:shd w:val="clear" w:color="auto" w:fill="FFFFFF"/>
        </w:rPr>
        <w:t>e öze</w:t>
      </w:r>
      <w:r w:rsidR="00055BAB" w:rsidRPr="00E22514">
        <w:rPr>
          <w:rFonts w:ascii="Times New Roman" w:hAnsi="Times New Roman" w:cs="Times New Roman"/>
          <w:bCs/>
          <w:noProof/>
          <w:sz w:val="24"/>
          <w:szCs w:val="24"/>
          <w:shd w:val="clear" w:color="auto" w:fill="FFFFFF"/>
        </w:rPr>
        <w:t>l şartları sağlayan adaylardan,</w:t>
      </w:r>
      <w:r w:rsidRPr="00E22514">
        <w:rPr>
          <w:rFonts w:ascii="Times New Roman" w:hAnsi="Times New Roman" w:cs="Times New Roman"/>
          <w:bCs/>
          <w:noProof/>
          <w:sz w:val="24"/>
          <w:szCs w:val="24"/>
          <w:shd w:val="clear" w:color="auto" w:fill="FFFFFF"/>
        </w:rPr>
        <w:t xml:space="preserve"> </w:t>
      </w:r>
      <w:r w:rsidR="00795F52" w:rsidRPr="00E22514">
        <w:rPr>
          <w:rFonts w:ascii="Times New Roman" w:hAnsi="Times New Roman" w:cs="Times New Roman"/>
          <w:b/>
          <w:bCs/>
          <w:noProof/>
          <w:sz w:val="24"/>
          <w:szCs w:val="24"/>
          <w:shd w:val="clear" w:color="auto" w:fill="FFFFFF"/>
        </w:rPr>
        <w:t>her bir pozisyon için ayrı ayrı</w:t>
      </w:r>
      <w:r w:rsidR="00CF4747" w:rsidRPr="00E22514">
        <w:rPr>
          <w:rFonts w:ascii="Times New Roman" w:hAnsi="Times New Roman" w:cs="Times New Roman"/>
          <w:bCs/>
          <w:noProof/>
          <w:sz w:val="24"/>
          <w:szCs w:val="24"/>
          <w:shd w:val="clear" w:color="auto" w:fill="FFFFFF"/>
        </w:rPr>
        <w:t xml:space="preserve"> </w:t>
      </w:r>
      <w:r w:rsidR="00795F52" w:rsidRPr="00E22514">
        <w:rPr>
          <w:rFonts w:ascii="Times New Roman" w:hAnsi="Times New Roman" w:cs="Times New Roman"/>
          <w:bCs/>
          <w:noProof/>
          <w:sz w:val="24"/>
          <w:szCs w:val="24"/>
          <w:shd w:val="clear" w:color="auto" w:fill="FFFFFF"/>
        </w:rPr>
        <w:t>en yüksek puanlı adaydan başlamak üzere oluşturulacak sıralamaya göre</w:t>
      </w:r>
      <w:r w:rsidR="00C0533F" w:rsidRPr="00E22514">
        <w:rPr>
          <w:rFonts w:ascii="Times New Roman" w:hAnsi="Times New Roman" w:cs="Times New Roman"/>
          <w:bCs/>
          <w:noProof/>
          <w:sz w:val="24"/>
          <w:szCs w:val="24"/>
          <w:shd w:val="clear" w:color="auto" w:fill="FFFFFF"/>
        </w:rPr>
        <w:t xml:space="preserve">, alım yapılacak </w:t>
      </w:r>
      <w:r w:rsidRPr="00E22514">
        <w:rPr>
          <w:rFonts w:ascii="Times New Roman" w:hAnsi="Times New Roman" w:cs="Times New Roman"/>
          <w:bCs/>
          <w:noProof/>
          <w:sz w:val="24"/>
          <w:szCs w:val="24"/>
          <w:shd w:val="clear" w:color="auto" w:fill="FFFFFF"/>
        </w:rPr>
        <w:t xml:space="preserve">sözleşmeli bilişim personeli pozisyonunun </w:t>
      </w:r>
      <w:r w:rsidRPr="00E22514">
        <w:rPr>
          <w:rFonts w:ascii="Times New Roman" w:hAnsi="Times New Roman" w:cs="Times New Roman"/>
          <w:b/>
          <w:bCs/>
          <w:noProof/>
          <w:sz w:val="24"/>
          <w:szCs w:val="24"/>
          <w:shd w:val="clear" w:color="auto" w:fill="FFFFFF"/>
        </w:rPr>
        <w:t xml:space="preserve">10 (on) katı </w:t>
      </w:r>
      <w:r w:rsidR="00AA2D8A" w:rsidRPr="00E22514">
        <w:rPr>
          <w:rFonts w:ascii="Times New Roman" w:hAnsi="Times New Roman" w:cs="Times New Roman"/>
          <w:bCs/>
          <w:noProof/>
          <w:sz w:val="24"/>
          <w:szCs w:val="24"/>
          <w:shd w:val="clear" w:color="auto" w:fill="FFFFFF"/>
        </w:rPr>
        <w:t xml:space="preserve">aday giriş </w:t>
      </w:r>
      <w:r w:rsidR="008945ED" w:rsidRPr="00E22514">
        <w:rPr>
          <w:rFonts w:ascii="Times New Roman" w:hAnsi="Times New Roman" w:cs="Times New Roman"/>
          <w:bCs/>
          <w:noProof/>
          <w:sz w:val="24"/>
          <w:szCs w:val="24"/>
          <w:shd w:val="clear" w:color="auto" w:fill="FFFFFF"/>
        </w:rPr>
        <w:t xml:space="preserve">(yazılı) </w:t>
      </w:r>
      <w:r w:rsidR="00AA2D8A" w:rsidRPr="00E22514">
        <w:rPr>
          <w:rFonts w:ascii="Times New Roman" w:hAnsi="Times New Roman" w:cs="Times New Roman"/>
          <w:bCs/>
          <w:noProof/>
          <w:sz w:val="24"/>
          <w:szCs w:val="24"/>
          <w:shd w:val="clear" w:color="auto" w:fill="FFFFFF"/>
        </w:rPr>
        <w:t>sınavına alınacaktır.</w:t>
      </w:r>
    </w:p>
    <w:p w14:paraId="582CEF01" w14:textId="312D76EA" w:rsidR="00055BAB" w:rsidRPr="00E22514" w:rsidRDefault="00055BAB" w:rsidP="00E22514">
      <w:pPr>
        <w:spacing w:after="0" w:line="240" w:lineRule="atLeast"/>
        <w:contextualSpacing/>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-KPSS </w:t>
      </w:r>
      <w:r w:rsidR="00C20D35" w:rsidRPr="00E22514">
        <w:rPr>
          <w:rFonts w:ascii="Times New Roman" w:hAnsi="Times New Roman" w:cs="Times New Roman"/>
          <w:bCs/>
          <w:noProof/>
          <w:sz w:val="24"/>
          <w:szCs w:val="24"/>
          <w:shd w:val="clear" w:color="auto" w:fill="FFFFFF"/>
        </w:rPr>
        <w:t>P</w:t>
      </w:r>
      <w:r w:rsidRPr="00E22514">
        <w:rPr>
          <w:rFonts w:ascii="Times New Roman" w:hAnsi="Times New Roman" w:cs="Times New Roman"/>
          <w:bCs/>
          <w:noProof/>
          <w:sz w:val="24"/>
          <w:szCs w:val="24"/>
          <w:shd w:val="clear" w:color="auto" w:fill="FFFFFF"/>
        </w:rPr>
        <w:t xml:space="preserve">uanı olmayan veya belge ibraz etmeyen adayın KPSS puanı 70 olarak değerlendirilir. -Yabancı Dil Sınav puanı olmayan veya belge ibraz etmeyenlerin yabancı dil puanı 0 (sıfır) olarak değerlendirilir. </w:t>
      </w:r>
    </w:p>
    <w:p w14:paraId="3CE69A91" w14:textId="6B608CB5" w:rsidR="00055BAB" w:rsidRPr="00E22514" w:rsidRDefault="00055BAB" w:rsidP="00E22514">
      <w:pPr>
        <w:spacing w:after="0" w:line="240" w:lineRule="atLeast"/>
        <w:contextualSpacing/>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w:t>
      </w:r>
      <w:r w:rsidR="008945ED" w:rsidRPr="00E22514">
        <w:rPr>
          <w:rFonts w:ascii="Times New Roman" w:hAnsi="Times New Roman" w:cs="Times New Roman"/>
          <w:bCs/>
          <w:noProof/>
          <w:sz w:val="24"/>
          <w:szCs w:val="24"/>
          <w:shd w:val="clear" w:color="auto" w:fill="FFFFFF"/>
        </w:rPr>
        <w:t>KPSS ve YDS puan sonucu belirlenen</w:t>
      </w:r>
      <w:r w:rsidRPr="00E22514">
        <w:rPr>
          <w:rFonts w:ascii="Times New Roman" w:hAnsi="Times New Roman" w:cs="Times New Roman"/>
          <w:bCs/>
          <w:noProof/>
          <w:sz w:val="24"/>
          <w:szCs w:val="24"/>
          <w:shd w:val="clear" w:color="auto" w:fill="FFFFFF"/>
        </w:rPr>
        <w:t xml:space="preserve"> sıralamaya göre</w:t>
      </w:r>
      <w:r w:rsidR="008945ED"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son sırada aynı puana sahip birden fazla adayın bulunması halinde, bu kişilerin tamamı </w:t>
      </w:r>
      <w:r w:rsidR="00AA2D8A" w:rsidRPr="00E22514">
        <w:rPr>
          <w:rFonts w:ascii="Times New Roman" w:hAnsi="Times New Roman" w:cs="Times New Roman"/>
          <w:bCs/>
          <w:noProof/>
          <w:sz w:val="24"/>
          <w:szCs w:val="24"/>
          <w:shd w:val="clear" w:color="auto" w:fill="FFFFFF"/>
        </w:rPr>
        <w:t xml:space="preserve">giriş </w:t>
      </w:r>
      <w:r w:rsidR="008945ED" w:rsidRPr="00E22514">
        <w:rPr>
          <w:rFonts w:ascii="Times New Roman" w:hAnsi="Times New Roman" w:cs="Times New Roman"/>
          <w:bCs/>
          <w:noProof/>
          <w:sz w:val="24"/>
          <w:szCs w:val="24"/>
          <w:shd w:val="clear" w:color="auto" w:fill="FFFFFF"/>
        </w:rPr>
        <w:t xml:space="preserve">(yazılı) </w:t>
      </w:r>
      <w:r w:rsidRPr="00E22514">
        <w:rPr>
          <w:rFonts w:ascii="Times New Roman" w:hAnsi="Times New Roman" w:cs="Times New Roman"/>
          <w:bCs/>
          <w:noProof/>
          <w:sz w:val="24"/>
          <w:szCs w:val="24"/>
          <w:shd w:val="clear" w:color="auto" w:fill="FFFFFF"/>
        </w:rPr>
        <w:t>sınav</w:t>
      </w:r>
      <w:r w:rsidR="00AA2D8A" w:rsidRPr="00E22514">
        <w:rPr>
          <w:rFonts w:ascii="Times New Roman" w:hAnsi="Times New Roman" w:cs="Times New Roman"/>
          <w:bCs/>
          <w:noProof/>
          <w:sz w:val="24"/>
          <w:szCs w:val="24"/>
          <w:shd w:val="clear" w:color="auto" w:fill="FFFFFF"/>
        </w:rPr>
        <w:t>ın</w:t>
      </w:r>
      <w:r w:rsidRPr="00E22514">
        <w:rPr>
          <w:rFonts w:ascii="Times New Roman" w:hAnsi="Times New Roman" w:cs="Times New Roman"/>
          <w:bCs/>
          <w:noProof/>
          <w:sz w:val="24"/>
          <w:szCs w:val="24"/>
          <w:shd w:val="clear" w:color="auto" w:fill="FFFFFF"/>
        </w:rPr>
        <w:t>a kabul edilir.</w:t>
      </w:r>
    </w:p>
    <w:p w14:paraId="43CE0196" w14:textId="77777777" w:rsidR="008945ED" w:rsidRPr="00E22514" w:rsidRDefault="008945ED" w:rsidP="00E22514">
      <w:pPr>
        <w:spacing w:after="0" w:line="240" w:lineRule="atLeast"/>
        <w:contextualSpacing/>
        <w:jc w:val="both"/>
        <w:rPr>
          <w:rFonts w:ascii="Times New Roman" w:hAnsi="Times New Roman" w:cs="Times New Roman"/>
          <w:bCs/>
          <w:noProof/>
          <w:sz w:val="24"/>
          <w:szCs w:val="24"/>
          <w:shd w:val="clear" w:color="auto" w:fill="FFFFFF"/>
        </w:rPr>
      </w:pPr>
    </w:p>
    <w:p w14:paraId="021B340F" w14:textId="18FB4E12" w:rsidR="000B19B7" w:rsidRPr="00E22514" w:rsidRDefault="000B19B7"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Yazılı sınava girme hakkı kazanan adayların listesi Üniversitemiz Bilgi İşlem Daire Başkanlığı internet sayfasında (</w:t>
      </w:r>
      <w:hyperlink r:id="rId5" w:history="1">
        <w:r w:rsidR="00EA59DF" w:rsidRPr="00E22514">
          <w:rPr>
            <w:rStyle w:val="Kpr"/>
            <w:rFonts w:ascii="Times New Roman" w:hAnsi="Times New Roman" w:cs="Times New Roman"/>
            <w:bCs/>
            <w:noProof/>
            <w:sz w:val="24"/>
            <w:szCs w:val="24"/>
            <w:shd w:val="clear" w:color="auto" w:fill="FFFFFF"/>
          </w:rPr>
          <w:t>https://bidb.metu.edu.tr</w:t>
        </w:r>
      </w:hyperlink>
      <w:r w:rsidRPr="00E22514">
        <w:rPr>
          <w:rFonts w:ascii="Times New Roman" w:hAnsi="Times New Roman" w:cs="Times New Roman"/>
          <w:bCs/>
          <w:noProof/>
          <w:sz w:val="24"/>
          <w:szCs w:val="24"/>
          <w:shd w:val="clear" w:color="auto" w:fill="FFFFFF"/>
        </w:rPr>
        <w:t>)</w:t>
      </w:r>
      <w:r w:rsidR="00EA59DF" w:rsidRPr="00E22514">
        <w:rPr>
          <w:rFonts w:ascii="Times New Roman" w:hAnsi="Times New Roman" w:cs="Times New Roman"/>
          <w:bCs/>
          <w:noProof/>
          <w:sz w:val="24"/>
          <w:szCs w:val="24"/>
          <w:shd w:val="clear" w:color="auto" w:fill="FFFFFF"/>
        </w:rPr>
        <w:t xml:space="preserve"> ve Personel Daire Başkanlığı internet sayfasında (</w:t>
      </w:r>
      <w:hyperlink r:id="rId6" w:history="1">
        <w:r w:rsidR="00EA59DF" w:rsidRPr="00E22514">
          <w:rPr>
            <w:rStyle w:val="Kpr"/>
            <w:rFonts w:ascii="Times New Roman" w:hAnsi="Times New Roman" w:cs="Times New Roman"/>
            <w:bCs/>
            <w:noProof/>
            <w:sz w:val="24"/>
            <w:szCs w:val="24"/>
            <w:shd w:val="clear" w:color="auto" w:fill="FFFFFF"/>
          </w:rPr>
          <w:t>https://pdb.metu.edu.tr</w:t>
        </w:r>
      </w:hyperlink>
      <w:r w:rsidR="00EA59DF" w:rsidRPr="00E22514">
        <w:rPr>
          <w:rFonts w:ascii="Times New Roman" w:hAnsi="Times New Roman" w:cs="Times New Roman"/>
          <w:bCs/>
          <w:noProof/>
          <w:sz w:val="24"/>
          <w:szCs w:val="24"/>
          <w:shd w:val="clear" w:color="auto" w:fill="FFFFFF"/>
        </w:rPr>
        <w:t xml:space="preserve">) </w:t>
      </w:r>
      <w:r w:rsidRPr="00E22514">
        <w:rPr>
          <w:rFonts w:ascii="Times New Roman" w:hAnsi="Times New Roman" w:cs="Times New Roman"/>
          <w:bCs/>
          <w:noProof/>
          <w:sz w:val="24"/>
          <w:szCs w:val="24"/>
          <w:shd w:val="clear" w:color="auto" w:fill="FFFFFF"/>
        </w:rPr>
        <w:t>“Duyurular” bölümünde ilan edilecektir. Bu ilan tebliğ mahiyetinde olacağından, ilgililere ayrıca tebligat yapılmayacaktır.</w:t>
      </w:r>
    </w:p>
    <w:tbl>
      <w:tblPr>
        <w:tblStyle w:val="TabloKlavuzu"/>
        <w:tblW w:w="9067" w:type="dxa"/>
        <w:tblLook w:val="04A0" w:firstRow="1" w:lastRow="0" w:firstColumn="1" w:lastColumn="0" w:noHBand="0" w:noVBand="1"/>
      </w:tblPr>
      <w:tblGrid>
        <w:gridCol w:w="1084"/>
        <w:gridCol w:w="817"/>
        <w:gridCol w:w="884"/>
        <w:gridCol w:w="1872"/>
        <w:gridCol w:w="1400"/>
        <w:gridCol w:w="1137"/>
        <w:gridCol w:w="1873"/>
      </w:tblGrid>
      <w:tr w:rsidR="00DB4A0B" w:rsidRPr="00DB4A0B" w14:paraId="227E5F63" w14:textId="2D7DC4AC" w:rsidTr="00DB4A0B">
        <w:tc>
          <w:tcPr>
            <w:tcW w:w="1085" w:type="dxa"/>
            <w:vAlign w:val="center"/>
          </w:tcPr>
          <w:p w14:paraId="1B487A50" w14:textId="399DE994" w:rsidR="000B19B7" w:rsidRPr="00DB4A0B" w:rsidRDefault="000B19B7" w:rsidP="0024731A">
            <w:pPr>
              <w:jc w:val="center"/>
              <w:rPr>
                <w:rFonts w:ascii="Times New Roman" w:hAnsi="Times New Roman" w:cs="Times New Roman"/>
                <w:b/>
                <w:bCs/>
                <w:noProof/>
                <w:sz w:val="24"/>
                <w:szCs w:val="24"/>
                <w:shd w:val="clear" w:color="auto" w:fill="FFFFFF"/>
              </w:rPr>
            </w:pPr>
            <w:r w:rsidRPr="00DB4A0B">
              <w:rPr>
                <w:rFonts w:ascii="Times New Roman" w:hAnsi="Times New Roman" w:cs="Times New Roman"/>
                <w:b/>
                <w:bCs/>
                <w:noProof/>
                <w:sz w:val="24"/>
                <w:szCs w:val="24"/>
                <w:shd w:val="clear" w:color="auto" w:fill="FFFFFF"/>
              </w:rPr>
              <w:t>Görev Yeri</w:t>
            </w:r>
          </w:p>
          <w:p w14:paraId="773A705D" w14:textId="7827DABA" w:rsidR="000B19B7" w:rsidRPr="00DB4A0B" w:rsidRDefault="000B19B7" w:rsidP="0024731A">
            <w:pPr>
              <w:jc w:val="center"/>
              <w:rPr>
                <w:rFonts w:ascii="Times New Roman" w:hAnsi="Times New Roman" w:cs="Times New Roman"/>
                <w:b/>
                <w:bCs/>
                <w:noProof/>
                <w:sz w:val="24"/>
                <w:szCs w:val="24"/>
                <w:shd w:val="clear" w:color="auto" w:fill="FFFFFF"/>
              </w:rPr>
            </w:pPr>
            <w:r w:rsidRPr="00DB4A0B">
              <w:rPr>
                <w:rFonts w:ascii="Times New Roman" w:hAnsi="Times New Roman" w:cs="Times New Roman"/>
                <w:b/>
                <w:bCs/>
                <w:noProof/>
                <w:sz w:val="24"/>
                <w:szCs w:val="24"/>
                <w:shd w:val="clear" w:color="auto" w:fill="FFFFFF"/>
              </w:rPr>
              <w:t>(İl)</w:t>
            </w:r>
          </w:p>
        </w:tc>
        <w:tc>
          <w:tcPr>
            <w:tcW w:w="817" w:type="dxa"/>
            <w:vAlign w:val="center"/>
          </w:tcPr>
          <w:p w14:paraId="17F5986C" w14:textId="13DBCCB8" w:rsidR="000B19B7" w:rsidRPr="00DB4A0B" w:rsidRDefault="000B19B7" w:rsidP="0024731A">
            <w:pPr>
              <w:jc w:val="center"/>
              <w:rPr>
                <w:rFonts w:ascii="Times New Roman" w:hAnsi="Times New Roman" w:cs="Times New Roman"/>
                <w:b/>
                <w:bCs/>
                <w:noProof/>
                <w:sz w:val="24"/>
                <w:szCs w:val="24"/>
                <w:shd w:val="clear" w:color="auto" w:fill="FFFFFF"/>
              </w:rPr>
            </w:pPr>
            <w:r w:rsidRPr="00DB4A0B">
              <w:rPr>
                <w:rFonts w:ascii="Times New Roman" w:hAnsi="Times New Roman" w:cs="Times New Roman"/>
                <w:b/>
                <w:sz w:val="24"/>
                <w:szCs w:val="24"/>
              </w:rPr>
              <w:t>KPSS Puan Türü</w:t>
            </w:r>
          </w:p>
        </w:tc>
        <w:tc>
          <w:tcPr>
            <w:tcW w:w="884" w:type="dxa"/>
            <w:vAlign w:val="center"/>
          </w:tcPr>
          <w:p w14:paraId="003C2024" w14:textId="7A169E97" w:rsidR="000B19B7" w:rsidRPr="00DB4A0B" w:rsidRDefault="000B19B7" w:rsidP="0024731A">
            <w:pPr>
              <w:jc w:val="center"/>
              <w:rPr>
                <w:rFonts w:ascii="Times New Roman" w:hAnsi="Times New Roman" w:cs="Times New Roman"/>
                <w:b/>
                <w:bCs/>
                <w:noProof/>
                <w:sz w:val="24"/>
                <w:szCs w:val="24"/>
                <w:shd w:val="clear" w:color="auto" w:fill="FFFFFF"/>
              </w:rPr>
            </w:pPr>
            <w:r w:rsidRPr="00DB4A0B">
              <w:rPr>
                <w:rFonts w:ascii="Times New Roman" w:hAnsi="Times New Roman" w:cs="Times New Roman"/>
                <w:b/>
                <w:bCs/>
                <w:noProof/>
                <w:sz w:val="24"/>
                <w:szCs w:val="24"/>
                <w:shd w:val="clear" w:color="auto" w:fill="FFFFFF"/>
              </w:rPr>
              <w:t>KPSS</w:t>
            </w:r>
          </w:p>
          <w:p w14:paraId="43E52BCB" w14:textId="4C7D5BEB" w:rsidR="000B19B7" w:rsidRPr="00DB4A0B" w:rsidRDefault="000B19B7" w:rsidP="0024731A">
            <w:pPr>
              <w:jc w:val="center"/>
              <w:rPr>
                <w:rFonts w:ascii="Times New Roman" w:hAnsi="Times New Roman" w:cs="Times New Roman"/>
                <w:b/>
                <w:bCs/>
                <w:noProof/>
                <w:sz w:val="24"/>
                <w:szCs w:val="24"/>
                <w:shd w:val="clear" w:color="auto" w:fill="FFFFFF"/>
              </w:rPr>
            </w:pPr>
            <w:r w:rsidRPr="00DB4A0B">
              <w:rPr>
                <w:rFonts w:ascii="Times New Roman" w:hAnsi="Times New Roman" w:cs="Times New Roman"/>
                <w:b/>
                <w:bCs/>
                <w:noProof/>
                <w:sz w:val="24"/>
                <w:szCs w:val="24"/>
                <w:shd w:val="clear" w:color="auto" w:fill="FFFFFF"/>
              </w:rPr>
              <w:t>Taban Puan</w:t>
            </w:r>
          </w:p>
        </w:tc>
        <w:tc>
          <w:tcPr>
            <w:tcW w:w="1887" w:type="dxa"/>
            <w:vAlign w:val="center"/>
          </w:tcPr>
          <w:p w14:paraId="7612C72A" w14:textId="2B828BAA" w:rsidR="000B19B7" w:rsidRPr="00DB4A0B" w:rsidRDefault="000B19B7" w:rsidP="00E22514">
            <w:pPr>
              <w:rPr>
                <w:rFonts w:ascii="Times New Roman" w:hAnsi="Times New Roman" w:cs="Times New Roman"/>
                <w:b/>
                <w:bCs/>
                <w:noProof/>
                <w:sz w:val="24"/>
                <w:szCs w:val="24"/>
                <w:shd w:val="clear" w:color="auto" w:fill="FFFFFF"/>
              </w:rPr>
            </w:pPr>
            <w:r w:rsidRPr="00DB4A0B">
              <w:rPr>
                <w:rFonts w:ascii="Times New Roman" w:hAnsi="Times New Roman" w:cs="Times New Roman"/>
                <w:b/>
                <w:bCs/>
                <w:noProof/>
                <w:sz w:val="24"/>
                <w:szCs w:val="24"/>
                <w:shd w:val="clear" w:color="auto" w:fill="FFFFFF"/>
              </w:rPr>
              <w:t>Değerlendirme Kriteri</w:t>
            </w:r>
          </w:p>
        </w:tc>
        <w:tc>
          <w:tcPr>
            <w:tcW w:w="1418" w:type="dxa"/>
            <w:vAlign w:val="center"/>
          </w:tcPr>
          <w:p w14:paraId="49CDEC4D" w14:textId="4046C57B" w:rsidR="000B19B7" w:rsidRPr="00DB4A0B" w:rsidRDefault="000B19B7" w:rsidP="00E22514">
            <w:pPr>
              <w:rPr>
                <w:rFonts w:ascii="Times New Roman" w:hAnsi="Times New Roman" w:cs="Times New Roman"/>
                <w:b/>
                <w:bCs/>
                <w:noProof/>
                <w:sz w:val="24"/>
                <w:szCs w:val="24"/>
                <w:shd w:val="clear" w:color="auto" w:fill="FFFFFF"/>
              </w:rPr>
            </w:pPr>
            <w:r w:rsidRPr="00DB4A0B">
              <w:rPr>
                <w:rFonts w:ascii="Times New Roman" w:hAnsi="Times New Roman" w:cs="Times New Roman"/>
                <w:b/>
                <w:bCs/>
                <w:noProof/>
                <w:sz w:val="24"/>
                <w:szCs w:val="24"/>
                <w:shd w:val="clear" w:color="auto" w:fill="FFFFFF"/>
              </w:rPr>
              <w:t>Bilişim Personeli Pozisyonu</w:t>
            </w:r>
          </w:p>
        </w:tc>
        <w:tc>
          <w:tcPr>
            <w:tcW w:w="992" w:type="dxa"/>
            <w:vAlign w:val="center"/>
          </w:tcPr>
          <w:p w14:paraId="30E3543A" w14:textId="4C0377EA" w:rsidR="000B19B7" w:rsidRPr="00DB4A0B" w:rsidRDefault="000B19B7" w:rsidP="00E22514">
            <w:pPr>
              <w:jc w:val="center"/>
              <w:rPr>
                <w:rFonts w:ascii="Times New Roman" w:hAnsi="Times New Roman" w:cs="Times New Roman"/>
                <w:b/>
                <w:bCs/>
                <w:noProof/>
                <w:sz w:val="24"/>
                <w:szCs w:val="24"/>
                <w:shd w:val="clear" w:color="auto" w:fill="FFFFFF"/>
              </w:rPr>
            </w:pPr>
            <w:r w:rsidRPr="00DB4A0B">
              <w:rPr>
                <w:rFonts w:ascii="Times New Roman" w:hAnsi="Times New Roman" w:cs="Times New Roman"/>
                <w:b/>
                <w:bCs/>
                <w:noProof/>
                <w:sz w:val="24"/>
                <w:szCs w:val="24"/>
                <w:shd w:val="clear" w:color="auto" w:fill="FFFFFF"/>
              </w:rPr>
              <w:t>İstihdam Edilecek Personel Sayısı</w:t>
            </w:r>
          </w:p>
        </w:tc>
        <w:tc>
          <w:tcPr>
            <w:tcW w:w="1984" w:type="dxa"/>
            <w:vAlign w:val="center"/>
          </w:tcPr>
          <w:p w14:paraId="6EC19DB2" w14:textId="77777777" w:rsidR="000B19B7" w:rsidRPr="00DB4A0B" w:rsidRDefault="000B19B7" w:rsidP="0024731A">
            <w:pPr>
              <w:jc w:val="center"/>
              <w:rPr>
                <w:rFonts w:ascii="Times New Roman" w:hAnsi="Times New Roman" w:cs="Times New Roman"/>
                <w:b/>
                <w:bCs/>
                <w:noProof/>
                <w:sz w:val="24"/>
                <w:szCs w:val="24"/>
                <w:shd w:val="clear" w:color="auto" w:fill="FFFFFF"/>
              </w:rPr>
            </w:pPr>
            <w:r w:rsidRPr="00DB4A0B">
              <w:rPr>
                <w:rFonts w:ascii="Times New Roman" w:hAnsi="Times New Roman" w:cs="Times New Roman"/>
                <w:b/>
                <w:bCs/>
                <w:noProof/>
                <w:sz w:val="24"/>
                <w:szCs w:val="24"/>
                <w:shd w:val="clear" w:color="auto" w:fill="FFFFFF"/>
              </w:rPr>
              <w:t xml:space="preserve">Ücret </w:t>
            </w:r>
          </w:p>
          <w:p w14:paraId="7BEF32D7" w14:textId="1FDAB3D0" w:rsidR="00DB4A0B" w:rsidRPr="00DB4A0B" w:rsidRDefault="00DB4A0B" w:rsidP="00DB4A0B">
            <w:pPr>
              <w:jc w:val="center"/>
              <w:rPr>
                <w:rFonts w:ascii="Times New Roman" w:hAnsi="Times New Roman" w:cs="Times New Roman"/>
                <w:b/>
                <w:bCs/>
                <w:noProof/>
                <w:sz w:val="18"/>
                <w:szCs w:val="18"/>
                <w:shd w:val="clear" w:color="auto" w:fill="FFFFFF"/>
              </w:rPr>
            </w:pPr>
            <w:r w:rsidRPr="00DB4A0B">
              <w:rPr>
                <w:rFonts w:ascii="Times New Roman" w:hAnsi="Times New Roman" w:cs="Times New Roman"/>
                <w:b/>
                <w:color w:val="000000"/>
                <w:spacing w:val="-4"/>
                <w:sz w:val="18"/>
                <w:szCs w:val="18"/>
                <w:shd w:val="clear" w:color="auto" w:fill="FFFFFF"/>
              </w:rPr>
              <w:t xml:space="preserve">(657 </w:t>
            </w:r>
            <w:r>
              <w:rPr>
                <w:rFonts w:ascii="Times New Roman" w:hAnsi="Times New Roman" w:cs="Times New Roman"/>
                <w:b/>
                <w:color w:val="000000"/>
                <w:spacing w:val="-4"/>
                <w:sz w:val="18"/>
                <w:szCs w:val="18"/>
                <w:shd w:val="clear" w:color="auto" w:fill="FFFFFF"/>
              </w:rPr>
              <w:t>S.K. 4/</w:t>
            </w:r>
            <w:r w:rsidRPr="00DB4A0B">
              <w:rPr>
                <w:rFonts w:ascii="Times New Roman" w:hAnsi="Times New Roman" w:cs="Times New Roman"/>
                <w:b/>
                <w:color w:val="000000"/>
                <w:spacing w:val="-4"/>
                <w:sz w:val="18"/>
                <w:szCs w:val="18"/>
                <w:shd w:val="clear" w:color="auto" w:fill="FFFFFF"/>
              </w:rPr>
              <w:t xml:space="preserve">B </w:t>
            </w:r>
            <w:proofErr w:type="spellStart"/>
            <w:proofErr w:type="gramStart"/>
            <w:r>
              <w:rPr>
                <w:rFonts w:ascii="Times New Roman" w:hAnsi="Times New Roman" w:cs="Times New Roman"/>
                <w:b/>
                <w:color w:val="000000"/>
                <w:spacing w:val="-4"/>
                <w:sz w:val="18"/>
                <w:szCs w:val="18"/>
                <w:shd w:val="clear" w:color="auto" w:fill="FFFFFF"/>
              </w:rPr>
              <w:t>md.ne</w:t>
            </w:r>
            <w:proofErr w:type="spellEnd"/>
            <w:proofErr w:type="gramEnd"/>
            <w:r>
              <w:rPr>
                <w:rFonts w:ascii="Times New Roman" w:hAnsi="Times New Roman" w:cs="Times New Roman"/>
                <w:b/>
                <w:color w:val="000000"/>
                <w:spacing w:val="-4"/>
                <w:sz w:val="18"/>
                <w:szCs w:val="18"/>
                <w:shd w:val="clear" w:color="auto" w:fill="FFFFFF"/>
              </w:rPr>
              <w:t xml:space="preserve"> </w:t>
            </w:r>
            <w:r w:rsidRPr="00DB4A0B">
              <w:rPr>
                <w:rFonts w:ascii="Times New Roman" w:hAnsi="Times New Roman" w:cs="Times New Roman"/>
                <w:b/>
                <w:color w:val="000000"/>
                <w:spacing w:val="-4"/>
                <w:sz w:val="18"/>
                <w:szCs w:val="18"/>
                <w:shd w:val="clear" w:color="auto" w:fill="FFFFFF"/>
              </w:rPr>
              <w:t xml:space="preserve">göre istihdam edilenlerin sözleşme ücreti tavanının … </w:t>
            </w:r>
            <w:proofErr w:type="gramStart"/>
            <w:r w:rsidRPr="00DB4A0B">
              <w:rPr>
                <w:rFonts w:ascii="Times New Roman" w:hAnsi="Times New Roman" w:cs="Times New Roman"/>
                <w:b/>
                <w:color w:val="000000"/>
                <w:spacing w:val="-4"/>
                <w:sz w:val="18"/>
                <w:szCs w:val="18"/>
                <w:shd w:val="clear" w:color="auto" w:fill="FFFFFF"/>
              </w:rPr>
              <w:t>katına</w:t>
            </w:r>
            <w:proofErr w:type="gramEnd"/>
            <w:r w:rsidRPr="00DB4A0B">
              <w:rPr>
                <w:rFonts w:ascii="Times New Roman" w:hAnsi="Times New Roman" w:cs="Times New Roman"/>
                <w:b/>
                <w:color w:val="000000"/>
                <w:spacing w:val="-4"/>
                <w:sz w:val="18"/>
                <w:szCs w:val="18"/>
                <w:shd w:val="clear" w:color="auto" w:fill="FFFFFF"/>
              </w:rPr>
              <w:t xml:space="preserve"> kadar)</w:t>
            </w:r>
          </w:p>
        </w:tc>
      </w:tr>
      <w:tr w:rsidR="00DB4A0B" w:rsidRPr="00DB4A0B" w14:paraId="00EC8C04" w14:textId="7ED90267" w:rsidTr="00DB4A0B">
        <w:tc>
          <w:tcPr>
            <w:tcW w:w="1085" w:type="dxa"/>
            <w:vMerge w:val="restart"/>
            <w:vAlign w:val="center"/>
          </w:tcPr>
          <w:p w14:paraId="710AEC1F" w14:textId="77777777" w:rsidR="008945ED" w:rsidRPr="00DB4A0B" w:rsidRDefault="000B19B7" w:rsidP="0024731A">
            <w:pPr>
              <w:pStyle w:val="Gvdemetni1"/>
              <w:ind w:right="-40"/>
              <w:jc w:val="center"/>
              <w:rPr>
                <w:sz w:val="24"/>
                <w:szCs w:val="24"/>
              </w:rPr>
            </w:pPr>
            <w:r w:rsidRPr="00DB4A0B">
              <w:rPr>
                <w:sz w:val="24"/>
                <w:szCs w:val="24"/>
              </w:rPr>
              <w:t>Merkez</w:t>
            </w:r>
          </w:p>
          <w:p w14:paraId="651E276A" w14:textId="57F51A9D" w:rsidR="000B19B7" w:rsidRPr="00DB4A0B" w:rsidRDefault="000B19B7" w:rsidP="0024731A">
            <w:pPr>
              <w:pStyle w:val="Gvdemetni1"/>
              <w:ind w:right="-40"/>
              <w:jc w:val="center"/>
              <w:rPr>
                <w:sz w:val="24"/>
                <w:szCs w:val="24"/>
              </w:rPr>
            </w:pPr>
            <w:r w:rsidRPr="00DB4A0B">
              <w:rPr>
                <w:sz w:val="24"/>
                <w:szCs w:val="24"/>
              </w:rPr>
              <w:t>(Ankara)</w:t>
            </w:r>
          </w:p>
        </w:tc>
        <w:tc>
          <w:tcPr>
            <w:tcW w:w="817" w:type="dxa"/>
            <w:vMerge w:val="restart"/>
            <w:vAlign w:val="center"/>
          </w:tcPr>
          <w:p w14:paraId="50DAEE2A" w14:textId="03168959" w:rsidR="000B19B7" w:rsidRPr="00DB4A0B" w:rsidRDefault="000B19B7" w:rsidP="0024731A">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sz w:val="24"/>
                <w:szCs w:val="24"/>
              </w:rPr>
              <w:t>2024 KPSS (P3)</w:t>
            </w:r>
          </w:p>
        </w:tc>
        <w:tc>
          <w:tcPr>
            <w:tcW w:w="884" w:type="dxa"/>
            <w:vMerge w:val="restart"/>
            <w:vAlign w:val="center"/>
          </w:tcPr>
          <w:p w14:paraId="79EFA73B" w14:textId="10D54B63" w:rsidR="000B19B7" w:rsidRPr="00DB4A0B" w:rsidRDefault="000B19B7" w:rsidP="0024731A">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70</w:t>
            </w:r>
          </w:p>
        </w:tc>
        <w:tc>
          <w:tcPr>
            <w:tcW w:w="1887" w:type="dxa"/>
            <w:vMerge w:val="restart"/>
            <w:vAlign w:val="center"/>
          </w:tcPr>
          <w:p w14:paraId="23C1CB41" w14:textId="6400DB42" w:rsidR="000B19B7" w:rsidRPr="00DB4A0B" w:rsidRDefault="008945ED" w:rsidP="00E22514">
            <w:pP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 xml:space="preserve">Yazılı sınava giriş için değerlendirme: </w:t>
            </w:r>
            <w:r w:rsidR="000B19B7" w:rsidRPr="00DB4A0B">
              <w:rPr>
                <w:rFonts w:ascii="Times New Roman" w:hAnsi="Times New Roman" w:cs="Times New Roman"/>
                <w:bCs/>
                <w:noProof/>
                <w:sz w:val="24"/>
                <w:szCs w:val="24"/>
                <w:shd w:val="clear" w:color="auto" w:fill="FFFFFF"/>
              </w:rPr>
              <w:t>KPSS</w:t>
            </w:r>
            <w:r w:rsidR="00EA59DF" w:rsidRPr="00DB4A0B">
              <w:rPr>
                <w:rFonts w:ascii="Times New Roman" w:hAnsi="Times New Roman" w:cs="Times New Roman"/>
                <w:bCs/>
                <w:noProof/>
                <w:sz w:val="24"/>
                <w:szCs w:val="24"/>
                <w:shd w:val="clear" w:color="auto" w:fill="FFFFFF"/>
              </w:rPr>
              <w:t>*</w:t>
            </w:r>
            <w:r w:rsidR="000B19B7" w:rsidRPr="00DB4A0B">
              <w:rPr>
                <w:rFonts w:ascii="Times New Roman" w:hAnsi="Times New Roman" w:cs="Times New Roman"/>
                <w:bCs/>
                <w:noProof/>
                <w:sz w:val="24"/>
                <w:szCs w:val="24"/>
                <w:shd w:val="clear" w:color="auto" w:fill="FFFFFF"/>
              </w:rPr>
              <w:t>(</w:t>
            </w:r>
            <w:r w:rsidR="00EA59DF" w:rsidRPr="00DB4A0B">
              <w:rPr>
                <w:rStyle w:val="Gl"/>
                <w:rFonts w:ascii="Times New Roman" w:hAnsi="Times New Roman" w:cs="Times New Roman"/>
                <w:b w:val="0"/>
                <w:sz w:val="24"/>
                <w:szCs w:val="24"/>
              </w:rPr>
              <w:t>%70</w:t>
            </w:r>
            <w:r w:rsidR="000B19B7" w:rsidRPr="00DB4A0B">
              <w:rPr>
                <w:rFonts w:ascii="Times New Roman" w:hAnsi="Times New Roman" w:cs="Times New Roman"/>
                <w:bCs/>
                <w:noProof/>
                <w:sz w:val="24"/>
                <w:szCs w:val="24"/>
                <w:shd w:val="clear" w:color="auto" w:fill="FFFFFF"/>
              </w:rPr>
              <w:t>) +YDS</w:t>
            </w:r>
            <w:r w:rsidR="00EA59DF" w:rsidRPr="00DB4A0B">
              <w:rPr>
                <w:rFonts w:ascii="Times New Roman" w:hAnsi="Times New Roman" w:cs="Times New Roman"/>
                <w:bCs/>
                <w:noProof/>
                <w:sz w:val="24"/>
                <w:szCs w:val="24"/>
                <w:shd w:val="clear" w:color="auto" w:fill="FFFFFF"/>
              </w:rPr>
              <w:t>*</w:t>
            </w:r>
            <w:r w:rsidR="000B19B7" w:rsidRPr="00DB4A0B">
              <w:rPr>
                <w:rFonts w:ascii="Times New Roman" w:hAnsi="Times New Roman" w:cs="Times New Roman"/>
                <w:bCs/>
                <w:noProof/>
                <w:sz w:val="24"/>
                <w:szCs w:val="24"/>
                <w:shd w:val="clear" w:color="auto" w:fill="FFFFFF"/>
              </w:rPr>
              <w:t>(</w:t>
            </w:r>
            <w:r w:rsidR="00EA59DF" w:rsidRPr="00DB4A0B">
              <w:rPr>
                <w:rStyle w:val="Gl"/>
                <w:rFonts w:ascii="Times New Roman" w:hAnsi="Times New Roman" w:cs="Times New Roman"/>
                <w:b w:val="0"/>
                <w:sz w:val="24"/>
                <w:szCs w:val="24"/>
              </w:rPr>
              <w:t>%30</w:t>
            </w:r>
            <w:r w:rsidR="000B19B7" w:rsidRPr="00DB4A0B">
              <w:rPr>
                <w:rFonts w:ascii="Times New Roman" w:hAnsi="Times New Roman" w:cs="Times New Roman"/>
                <w:bCs/>
                <w:noProof/>
                <w:sz w:val="24"/>
                <w:szCs w:val="24"/>
                <w:shd w:val="clear" w:color="auto" w:fill="FFFFFF"/>
              </w:rPr>
              <w:t>)</w:t>
            </w:r>
          </w:p>
          <w:p w14:paraId="679C339F" w14:textId="77777777" w:rsidR="008945ED" w:rsidRPr="00DB4A0B" w:rsidRDefault="008945ED" w:rsidP="00E22514">
            <w:pPr>
              <w:rPr>
                <w:rStyle w:val="Gl"/>
                <w:rFonts w:ascii="Times New Roman" w:hAnsi="Times New Roman" w:cs="Times New Roman"/>
                <w:b w:val="0"/>
                <w:noProof/>
                <w:sz w:val="24"/>
                <w:szCs w:val="24"/>
                <w:shd w:val="clear" w:color="auto" w:fill="FFFFFF"/>
              </w:rPr>
            </w:pPr>
          </w:p>
          <w:p w14:paraId="54CFEDF2" w14:textId="0D7BA35D" w:rsidR="008945ED" w:rsidRPr="00DB4A0B" w:rsidRDefault="008945ED" w:rsidP="00E22514">
            <w:pPr>
              <w:rPr>
                <w:rStyle w:val="Gl"/>
                <w:rFonts w:ascii="Times New Roman" w:hAnsi="Times New Roman" w:cs="Times New Roman"/>
                <w:b w:val="0"/>
                <w:bCs w:val="0"/>
                <w:noProof/>
                <w:sz w:val="24"/>
                <w:szCs w:val="24"/>
                <w:shd w:val="clear" w:color="auto" w:fill="FFFFFF"/>
              </w:rPr>
            </w:pPr>
            <w:r w:rsidRPr="00DB4A0B">
              <w:rPr>
                <w:rStyle w:val="Gl"/>
                <w:rFonts w:ascii="Times New Roman" w:hAnsi="Times New Roman" w:cs="Times New Roman"/>
                <w:b w:val="0"/>
                <w:bCs w:val="0"/>
                <w:sz w:val="24"/>
                <w:szCs w:val="24"/>
              </w:rPr>
              <w:t xml:space="preserve">Yazılı sınav sonucu </w:t>
            </w:r>
            <w:r w:rsidRPr="00DB4A0B">
              <w:rPr>
                <w:rStyle w:val="Gl"/>
                <w:rFonts w:ascii="Times New Roman" w:hAnsi="Times New Roman" w:cs="Times New Roman"/>
                <w:b w:val="0"/>
                <w:sz w:val="24"/>
                <w:szCs w:val="24"/>
              </w:rPr>
              <w:t>değerlendirme: Yazılı sınav puanı</w:t>
            </w:r>
            <w:r w:rsidR="00EA59DF" w:rsidRPr="00DB4A0B">
              <w:rPr>
                <w:rStyle w:val="Gl"/>
                <w:rFonts w:ascii="Times New Roman" w:hAnsi="Times New Roman" w:cs="Times New Roman"/>
                <w:b w:val="0"/>
                <w:sz w:val="24"/>
                <w:szCs w:val="24"/>
              </w:rPr>
              <w:t>*</w:t>
            </w:r>
            <w:r w:rsidRPr="00DB4A0B">
              <w:rPr>
                <w:rStyle w:val="Gl"/>
                <w:rFonts w:ascii="Times New Roman" w:hAnsi="Times New Roman" w:cs="Times New Roman"/>
                <w:b w:val="0"/>
                <w:sz w:val="24"/>
                <w:szCs w:val="24"/>
              </w:rPr>
              <w:t>(%100)</w:t>
            </w:r>
          </w:p>
        </w:tc>
        <w:tc>
          <w:tcPr>
            <w:tcW w:w="1418" w:type="dxa"/>
            <w:vAlign w:val="center"/>
          </w:tcPr>
          <w:p w14:paraId="79EF8ACD" w14:textId="496F7B09" w:rsidR="000B19B7" w:rsidRPr="00DB4A0B" w:rsidRDefault="000B19B7" w:rsidP="00E22514">
            <w:pPr>
              <w:rPr>
                <w:rFonts w:ascii="Times New Roman" w:hAnsi="Times New Roman" w:cs="Times New Roman"/>
                <w:bCs/>
                <w:noProof/>
                <w:sz w:val="24"/>
                <w:szCs w:val="24"/>
                <w:shd w:val="clear" w:color="auto" w:fill="FFFFFF"/>
              </w:rPr>
            </w:pPr>
            <w:r w:rsidRPr="00DB4A0B">
              <w:rPr>
                <w:rStyle w:val="Gl"/>
                <w:rFonts w:ascii="Times New Roman" w:hAnsi="Times New Roman" w:cs="Times New Roman"/>
                <w:b w:val="0"/>
                <w:noProof/>
                <w:sz w:val="24"/>
                <w:szCs w:val="24"/>
                <w:shd w:val="clear" w:color="auto" w:fill="FFFFFF"/>
              </w:rPr>
              <w:t>Kıdemli Yapay Zeka Uzmanı</w:t>
            </w:r>
          </w:p>
        </w:tc>
        <w:tc>
          <w:tcPr>
            <w:tcW w:w="992" w:type="dxa"/>
            <w:vAlign w:val="center"/>
          </w:tcPr>
          <w:p w14:paraId="0411BF96" w14:textId="70331189" w:rsidR="000B19B7" w:rsidRPr="00DB4A0B" w:rsidRDefault="000B19B7"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2</w:t>
            </w:r>
          </w:p>
        </w:tc>
        <w:tc>
          <w:tcPr>
            <w:tcW w:w="1984" w:type="dxa"/>
            <w:vAlign w:val="center"/>
          </w:tcPr>
          <w:p w14:paraId="55BDAC62" w14:textId="77777777" w:rsidR="0024731A" w:rsidRPr="00DB4A0B" w:rsidRDefault="000B19B7"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4</w:t>
            </w:r>
            <w:r w:rsidR="0024731A" w:rsidRPr="00DB4A0B">
              <w:rPr>
                <w:rFonts w:ascii="Times New Roman" w:hAnsi="Times New Roman" w:cs="Times New Roman"/>
                <w:bCs/>
                <w:noProof/>
                <w:sz w:val="24"/>
                <w:szCs w:val="24"/>
                <w:shd w:val="clear" w:color="auto" w:fill="FFFFFF"/>
              </w:rPr>
              <w:t xml:space="preserve"> </w:t>
            </w:r>
          </w:p>
          <w:p w14:paraId="75ACCACA" w14:textId="5FAEF36E" w:rsidR="000B19B7" w:rsidRPr="00DB4A0B" w:rsidRDefault="0024731A"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katına kadar</w:t>
            </w:r>
          </w:p>
        </w:tc>
      </w:tr>
      <w:tr w:rsidR="00DB4A0B" w:rsidRPr="00DB4A0B" w14:paraId="0C347044" w14:textId="783FFC68" w:rsidTr="00DB4A0B">
        <w:tc>
          <w:tcPr>
            <w:tcW w:w="1085" w:type="dxa"/>
            <w:vMerge/>
          </w:tcPr>
          <w:p w14:paraId="56F0F297" w14:textId="77777777" w:rsidR="000B19B7" w:rsidRPr="00DB4A0B" w:rsidRDefault="000B19B7" w:rsidP="00E22514">
            <w:pPr>
              <w:pStyle w:val="Gvdemetni1"/>
              <w:ind w:right="-40"/>
              <w:jc w:val="center"/>
              <w:rPr>
                <w:sz w:val="24"/>
                <w:szCs w:val="24"/>
              </w:rPr>
            </w:pPr>
          </w:p>
        </w:tc>
        <w:tc>
          <w:tcPr>
            <w:tcW w:w="817" w:type="dxa"/>
            <w:vMerge/>
          </w:tcPr>
          <w:p w14:paraId="74976CB5" w14:textId="77777777" w:rsidR="000B19B7" w:rsidRPr="00DB4A0B" w:rsidRDefault="000B19B7" w:rsidP="00E22514">
            <w:pPr>
              <w:jc w:val="both"/>
              <w:rPr>
                <w:rFonts w:ascii="Times New Roman" w:hAnsi="Times New Roman" w:cs="Times New Roman"/>
                <w:sz w:val="24"/>
                <w:szCs w:val="24"/>
              </w:rPr>
            </w:pPr>
          </w:p>
        </w:tc>
        <w:tc>
          <w:tcPr>
            <w:tcW w:w="884" w:type="dxa"/>
            <w:vMerge/>
          </w:tcPr>
          <w:p w14:paraId="7032647F" w14:textId="77777777" w:rsidR="000B19B7" w:rsidRPr="00DB4A0B" w:rsidRDefault="000B19B7" w:rsidP="00E22514">
            <w:pPr>
              <w:jc w:val="both"/>
              <w:rPr>
                <w:rFonts w:ascii="Times New Roman" w:hAnsi="Times New Roman" w:cs="Times New Roman"/>
                <w:bCs/>
                <w:noProof/>
                <w:sz w:val="24"/>
                <w:szCs w:val="24"/>
                <w:shd w:val="clear" w:color="auto" w:fill="FFFFFF"/>
              </w:rPr>
            </w:pPr>
          </w:p>
        </w:tc>
        <w:tc>
          <w:tcPr>
            <w:tcW w:w="1887" w:type="dxa"/>
            <w:vMerge/>
          </w:tcPr>
          <w:p w14:paraId="35551B95" w14:textId="77777777" w:rsidR="000B19B7" w:rsidRPr="00DB4A0B" w:rsidRDefault="000B19B7" w:rsidP="00E22514">
            <w:pPr>
              <w:rPr>
                <w:rFonts w:ascii="Times New Roman" w:hAnsi="Times New Roman" w:cs="Times New Roman"/>
                <w:bCs/>
                <w:noProof/>
                <w:sz w:val="24"/>
                <w:szCs w:val="24"/>
                <w:shd w:val="clear" w:color="auto" w:fill="FFFFFF"/>
              </w:rPr>
            </w:pPr>
          </w:p>
        </w:tc>
        <w:tc>
          <w:tcPr>
            <w:tcW w:w="1418" w:type="dxa"/>
          </w:tcPr>
          <w:p w14:paraId="58464902" w14:textId="47E84969" w:rsidR="000B19B7" w:rsidRPr="00DB4A0B" w:rsidRDefault="000B19B7" w:rsidP="00E22514">
            <w:pP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Mobil Uygulama Geliştirici</w:t>
            </w:r>
          </w:p>
        </w:tc>
        <w:tc>
          <w:tcPr>
            <w:tcW w:w="992" w:type="dxa"/>
            <w:vAlign w:val="center"/>
          </w:tcPr>
          <w:p w14:paraId="7A37E72E" w14:textId="62996CF6" w:rsidR="000B19B7" w:rsidRPr="00DB4A0B" w:rsidRDefault="000B19B7"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1</w:t>
            </w:r>
          </w:p>
        </w:tc>
        <w:tc>
          <w:tcPr>
            <w:tcW w:w="1984" w:type="dxa"/>
            <w:vAlign w:val="center"/>
          </w:tcPr>
          <w:p w14:paraId="3BA10C17" w14:textId="77777777" w:rsidR="0024731A" w:rsidRPr="00DB4A0B" w:rsidRDefault="000B19B7"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3</w:t>
            </w:r>
            <w:r w:rsidR="0024731A" w:rsidRPr="00DB4A0B">
              <w:rPr>
                <w:rFonts w:ascii="Times New Roman" w:hAnsi="Times New Roman" w:cs="Times New Roman"/>
                <w:bCs/>
                <w:noProof/>
                <w:sz w:val="24"/>
                <w:szCs w:val="24"/>
                <w:shd w:val="clear" w:color="auto" w:fill="FFFFFF"/>
              </w:rPr>
              <w:t xml:space="preserve"> </w:t>
            </w:r>
          </w:p>
          <w:p w14:paraId="1B6BA8B9" w14:textId="688B1B3E" w:rsidR="000B19B7" w:rsidRPr="00DB4A0B" w:rsidRDefault="0024731A"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katına kadar</w:t>
            </w:r>
          </w:p>
        </w:tc>
      </w:tr>
      <w:tr w:rsidR="00DB4A0B" w:rsidRPr="00DB4A0B" w14:paraId="3DE847D1" w14:textId="5D85B7AB" w:rsidTr="00DB4A0B">
        <w:tc>
          <w:tcPr>
            <w:tcW w:w="1085" w:type="dxa"/>
            <w:vMerge/>
          </w:tcPr>
          <w:p w14:paraId="1F08FDF1" w14:textId="77777777" w:rsidR="000B19B7" w:rsidRPr="00DB4A0B" w:rsidRDefault="000B19B7" w:rsidP="00E22514">
            <w:pPr>
              <w:pStyle w:val="Gvdemetni1"/>
              <w:ind w:right="-40"/>
              <w:jc w:val="center"/>
              <w:rPr>
                <w:sz w:val="24"/>
                <w:szCs w:val="24"/>
              </w:rPr>
            </w:pPr>
          </w:p>
        </w:tc>
        <w:tc>
          <w:tcPr>
            <w:tcW w:w="817" w:type="dxa"/>
            <w:vMerge/>
          </w:tcPr>
          <w:p w14:paraId="3702DBF9" w14:textId="77777777" w:rsidR="000B19B7" w:rsidRPr="00DB4A0B" w:rsidRDefault="000B19B7" w:rsidP="00E22514">
            <w:pPr>
              <w:jc w:val="both"/>
              <w:rPr>
                <w:rFonts w:ascii="Times New Roman" w:hAnsi="Times New Roman" w:cs="Times New Roman"/>
                <w:sz w:val="24"/>
                <w:szCs w:val="24"/>
              </w:rPr>
            </w:pPr>
          </w:p>
        </w:tc>
        <w:tc>
          <w:tcPr>
            <w:tcW w:w="884" w:type="dxa"/>
            <w:vMerge/>
          </w:tcPr>
          <w:p w14:paraId="03BDACA3" w14:textId="77777777" w:rsidR="000B19B7" w:rsidRPr="00DB4A0B" w:rsidRDefault="000B19B7" w:rsidP="00E22514">
            <w:pPr>
              <w:jc w:val="both"/>
              <w:rPr>
                <w:rFonts w:ascii="Times New Roman" w:hAnsi="Times New Roman" w:cs="Times New Roman"/>
                <w:bCs/>
                <w:noProof/>
                <w:sz w:val="24"/>
                <w:szCs w:val="24"/>
                <w:shd w:val="clear" w:color="auto" w:fill="FFFFFF"/>
              </w:rPr>
            </w:pPr>
          </w:p>
        </w:tc>
        <w:tc>
          <w:tcPr>
            <w:tcW w:w="1887" w:type="dxa"/>
            <w:vMerge/>
          </w:tcPr>
          <w:p w14:paraId="0ACA17DD" w14:textId="77777777" w:rsidR="000B19B7" w:rsidRPr="00DB4A0B" w:rsidRDefault="000B19B7" w:rsidP="00E22514">
            <w:pPr>
              <w:rPr>
                <w:rFonts w:ascii="Times New Roman" w:hAnsi="Times New Roman" w:cs="Times New Roman"/>
                <w:bCs/>
                <w:noProof/>
                <w:sz w:val="24"/>
                <w:szCs w:val="24"/>
                <w:shd w:val="clear" w:color="auto" w:fill="FFFFFF"/>
              </w:rPr>
            </w:pPr>
          </w:p>
        </w:tc>
        <w:tc>
          <w:tcPr>
            <w:tcW w:w="1418" w:type="dxa"/>
          </w:tcPr>
          <w:p w14:paraId="1E94A024" w14:textId="7B815487" w:rsidR="000B19B7" w:rsidRPr="00DB4A0B" w:rsidRDefault="003B2C73" w:rsidP="00E22514">
            <w:pP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1</w:t>
            </w:r>
            <w:r w:rsidRPr="00DB4A0B">
              <w:rPr>
                <w:rFonts w:ascii="Times New Roman" w:hAnsi="Times New Roman" w:cs="Times New Roman"/>
                <w:sz w:val="24"/>
                <w:szCs w:val="24"/>
              </w:rPr>
              <w:t>.</w:t>
            </w:r>
            <w:r w:rsidR="000B19B7" w:rsidRPr="00DB4A0B">
              <w:rPr>
                <w:rFonts w:ascii="Times New Roman" w:hAnsi="Times New Roman" w:cs="Times New Roman"/>
                <w:bCs/>
                <w:noProof/>
                <w:sz w:val="24"/>
                <w:szCs w:val="24"/>
                <w:shd w:val="clear" w:color="auto" w:fill="FFFFFF"/>
              </w:rPr>
              <w:t>Yazılım Geliştirme Uzmanı</w:t>
            </w:r>
          </w:p>
        </w:tc>
        <w:tc>
          <w:tcPr>
            <w:tcW w:w="992" w:type="dxa"/>
            <w:vAlign w:val="center"/>
          </w:tcPr>
          <w:p w14:paraId="78526587" w14:textId="432C56E0" w:rsidR="000B19B7" w:rsidRPr="00DB4A0B" w:rsidRDefault="000B19B7"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1</w:t>
            </w:r>
          </w:p>
        </w:tc>
        <w:tc>
          <w:tcPr>
            <w:tcW w:w="1984" w:type="dxa"/>
            <w:vAlign w:val="center"/>
          </w:tcPr>
          <w:p w14:paraId="6E1B0864" w14:textId="77777777" w:rsidR="000B19B7" w:rsidRPr="00DB4A0B" w:rsidRDefault="000B19B7"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2</w:t>
            </w:r>
          </w:p>
          <w:p w14:paraId="46D03E06" w14:textId="1E1DCD4E" w:rsidR="0024731A" w:rsidRPr="00DB4A0B" w:rsidRDefault="0024731A"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katına kadar</w:t>
            </w:r>
          </w:p>
        </w:tc>
      </w:tr>
      <w:tr w:rsidR="00DB4A0B" w:rsidRPr="00DB4A0B" w14:paraId="001159DA" w14:textId="6191C0FD" w:rsidTr="00DB4A0B">
        <w:tc>
          <w:tcPr>
            <w:tcW w:w="1085" w:type="dxa"/>
            <w:vMerge/>
          </w:tcPr>
          <w:p w14:paraId="64260778" w14:textId="77777777" w:rsidR="000B19B7" w:rsidRPr="00DB4A0B" w:rsidRDefault="000B19B7" w:rsidP="00E22514">
            <w:pPr>
              <w:pStyle w:val="Gvdemetni1"/>
              <w:ind w:right="-40"/>
              <w:jc w:val="center"/>
              <w:rPr>
                <w:sz w:val="24"/>
                <w:szCs w:val="24"/>
              </w:rPr>
            </w:pPr>
          </w:p>
        </w:tc>
        <w:tc>
          <w:tcPr>
            <w:tcW w:w="817" w:type="dxa"/>
            <w:vMerge/>
          </w:tcPr>
          <w:p w14:paraId="21F96AED" w14:textId="77777777" w:rsidR="000B19B7" w:rsidRPr="00DB4A0B" w:rsidRDefault="000B19B7" w:rsidP="00E22514">
            <w:pPr>
              <w:jc w:val="both"/>
              <w:rPr>
                <w:rFonts w:ascii="Times New Roman" w:hAnsi="Times New Roman" w:cs="Times New Roman"/>
                <w:sz w:val="24"/>
                <w:szCs w:val="24"/>
              </w:rPr>
            </w:pPr>
          </w:p>
        </w:tc>
        <w:tc>
          <w:tcPr>
            <w:tcW w:w="884" w:type="dxa"/>
            <w:vMerge/>
          </w:tcPr>
          <w:p w14:paraId="7887C1E3" w14:textId="77777777" w:rsidR="000B19B7" w:rsidRPr="00DB4A0B" w:rsidRDefault="000B19B7" w:rsidP="00E22514">
            <w:pPr>
              <w:jc w:val="both"/>
              <w:rPr>
                <w:rFonts w:ascii="Times New Roman" w:hAnsi="Times New Roman" w:cs="Times New Roman"/>
                <w:bCs/>
                <w:noProof/>
                <w:sz w:val="24"/>
                <w:szCs w:val="24"/>
                <w:shd w:val="clear" w:color="auto" w:fill="FFFFFF"/>
              </w:rPr>
            </w:pPr>
          </w:p>
        </w:tc>
        <w:tc>
          <w:tcPr>
            <w:tcW w:w="1887" w:type="dxa"/>
            <w:vMerge/>
          </w:tcPr>
          <w:p w14:paraId="1B317563" w14:textId="77777777" w:rsidR="000B19B7" w:rsidRPr="00DB4A0B" w:rsidRDefault="000B19B7" w:rsidP="00E22514">
            <w:pPr>
              <w:rPr>
                <w:rFonts w:ascii="Times New Roman" w:hAnsi="Times New Roman" w:cs="Times New Roman"/>
                <w:bCs/>
                <w:noProof/>
                <w:sz w:val="24"/>
                <w:szCs w:val="24"/>
                <w:highlight w:val="yellow"/>
                <w:shd w:val="clear" w:color="auto" w:fill="FFFFFF"/>
              </w:rPr>
            </w:pPr>
          </w:p>
        </w:tc>
        <w:tc>
          <w:tcPr>
            <w:tcW w:w="1418" w:type="dxa"/>
          </w:tcPr>
          <w:p w14:paraId="0B261FB9" w14:textId="0279FCA8" w:rsidR="000B19B7" w:rsidRPr="00DB4A0B" w:rsidRDefault="003B2C73" w:rsidP="00E22514">
            <w:pP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2</w:t>
            </w:r>
            <w:r w:rsidRPr="00DB4A0B">
              <w:rPr>
                <w:rFonts w:ascii="Times New Roman" w:hAnsi="Times New Roman" w:cs="Times New Roman"/>
                <w:sz w:val="24"/>
                <w:szCs w:val="24"/>
              </w:rPr>
              <w:t>.</w:t>
            </w:r>
            <w:r w:rsidR="000B19B7" w:rsidRPr="00DB4A0B">
              <w:rPr>
                <w:rFonts w:ascii="Times New Roman" w:hAnsi="Times New Roman" w:cs="Times New Roman"/>
                <w:bCs/>
                <w:noProof/>
                <w:sz w:val="24"/>
                <w:szCs w:val="24"/>
                <w:shd w:val="clear" w:color="auto" w:fill="FFFFFF"/>
              </w:rPr>
              <w:t>Yazılım Geliştirme Uzmanı</w:t>
            </w:r>
          </w:p>
        </w:tc>
        <w:tc>
          <w:tcPr>
            <w:tcW w:w="992" w:type="dxa"/>
            <w:vAlign w:val="center"/>
          </w:tcPr>
          <w:p w14:paraId="0EC24C54" w14:textId="52F76209" w:rsidR="000B19B7" w:rsidRPr="00DB4A0B" w:rsidRDefault="000B19B7"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2</w:t>
            </w:r>
          </w:p>
        </w:tc>
        <w:tc>
          <w:tcPr>
            <w:tcW w:w="1984" w:type="dxa"/>
            <w:vAlign w:val="center"/>
          </w:tcPr>
          <w:p w14:paraId="2D3C096C" w14:textId="77777777" w:rsidR="000B19B7" w:rsidRPr="00DB4A0B" w:rsidRDefault="000B19B7"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2</w:t>
            </w:r>
          </w:p>
          <w:p w14:paraId="509BB23B" w14:textId="73423D49" w:rsidR="0024731A" w:rsidRPr="00DB4A0B" w:rsidRDefault="0024731A"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katına kadar</w:t>
            </w:r>
          </w:p>
        </w:tc>
      </w:tr>
      <w:tr w:rsidR="00DB4A0B" w:rsidRPr="00DB4A0B" w14:paraId="3C6DE6AD" w14:textId="7E2352BE" w:rsidTr="00DB4A0B">
        <w:trPr>
          <w:trHeight w:val="684"/>
        </w:trPr>
        <w:tc>
          <w:tcPr>
            <w:tcW w:w="1085" w:type="dxa"/>
            <w:vMerge/>
          </w:tcPr>
          <w:p w14:paraId="369430BC" w14:textId="77777777" w:rsidR="000B19B7" w:rsidRPr="00DB4A0B" w:rsidRDefault="000B19B7" w:rsidP="00E22514">
            <w:pPr>
              <w:pStyle w:val="Gvdemetni1"/>
              <w:ind w:right="-40"/>
              <w:jc w:val="center"/>
              <w:rPr>
                <w:sz w:val="24"/>
                <w:szCs w:val="24"/>
              </w:rPr>
            </w:pPr>
          </w:p>
        </w:tc>
        <w:tc>
          <w:tcPr>
            <w:tcW w:w="817" w:type="dxa"/>
            <w:vMerge/>
          </w:tcPr>
          <w:p w14:paraId="6E1E7469" w14:textId="77777777" w:rsidR="000B19B7" w:rsidRPr="00DB4A0B" w:rsidRDefault="000B19B7" w:rsidP="00E22514">
            <w:pPr>
              <w:jc w:val="both"/>
              <w:rPr>
                <w:rFonts w:ascii="Times New Roman" w:hAnsi="Times New Roman" w:cs="Times New Roman"/>
                <w:sz w:val="24"/>
                <w:szCs w:val="24"/>
              </w:rPr>
            </w:pPr>
          </w:p>
        </w:tc>
        <w:tc>
          <w:tcPr>
            <w:tcW w:w="884" w:type="dxa"/>
            <w:vMerge/>
          </w:tcPr>
          <w:p w14:paraId="2164D15D" w14:textId="77777777" w:rsidR="000B19B7" w:rsidRPr="00DB4A0B" w:rsidRDefault="000B19B7" w:rsidP="00E22514">
            <w:pPr>
              <w:jc w:val="both"/>
              <w:rPr>
                <w:rFonts w:ascii="Times New Roman" w:hAnsi="Times New Roman" w:cs="Times New Roman"/>
                <w:bCs/>
                <w:noProof/>
                <w:sz w:val="24"/>
                <w:szCs w:val="24"/>
                <w:shd w:val="clear" w:color="auto" w:fill="FFFFFF"/>
              </w:rPr>
            </w:pPr>
          </w:p>
        </w:tc>
        <w:tc>
          <w:tcPr>
            <w:tcW w:w="1887" w:type="dxa"/>
            <w:vMerge/>
          </w:tcPr>
          <w:p w14:paraId="34A16C17" w14:textId="77777777" w:rsidR="000B19B7" w:rsidRPr="00DB4A0B" w:rsidRDefault="000B19B7" w:rsidP="00E22514">
            <w:pPr>
              <w:rPr>
                <w:rFonts w:ascii="Times New Roman" w:hAnsi="Times New Roman" w:cs="Times New Roman"/>
                <w:sz w:val="24"/>
                <w:szCs w:val="24"/>
              </w:rPr>
            </w:pPr>
          </w:p>
        </w:tc>
        <w:tc>
          <w:tcPr>
            <w:tcW w:w="1418" w:type="dxa"/>
            <w:vAlign w:val="center"/>
          </w:tcPr>
          <w:p w14:paraId="33C0A1F2" w14:textId="5371178D" w:rsidR="000B19B7" w:rsidRPr="00DB4A0B" w:rsidRDefault="000B19B7" w:rsidP="00E22514">
            <w:pPr>
              <w:rPr>
                <w:rFonts w:ascii="Times New Roman" w:hAnsi="Times New Roman" w:cs="Times New Roman"/>
                <w:bCs/>
                <w:noProof/>
                <w:sz w:val="24"/>
                <w:szCs w:val="24"/>
                <w:shd w:val="clear" w:color="auto" w:fill="FFFFFF"/>
              </w:rPr>
            </w:pPr>
            <w:r w:rsidRPr="00DB4A0B">
              <w:rPr>
                <w:rFonts w:ascii="Times New Roman" w:hAnsi="Times New Roman" w:cs="Times New Roman"/>
                <w:sz w:val="24"/>
                <w:szCs w:val="24"/>
              </w:rPr>
              <w:t>Web Geliştirici</w:t>
            </w:r>
          </w:p>
        </w:tc>
        <w:tc>
          <w:tcPr>
            <w:tcW w:w="992" w:type="dxa"/>
            <w:vAlign w:val="center"/>
          </w:tcPr>
          <w:p w14:paraId="6FF93D6B" w14:textId="51C86DC5" w:rsidR="000B19B7" w:rsidRPr="00DB4A0B" w:rsidRDefault="000B19B7"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1</w:t>
            </w:r>
          </w:p>
        </w:tc>
        <w:tc>
          <w:tcPr>
            <w:tcW w:w="1984" w:type="dxa"/>
            <w:vAlign w:val="center"/>
          </w:tcPr>
          <w:p w14:paraId="6A18396E" w14:textId="77777777" w:rsidR="000B19B7" w:rsidRPr="00DB4A0B" w:rsidRDefault="000B19B7"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2</w:t>
            </w:r>
          </w:p>
          <w:p w14:paraId="00118D7F" w14:textId="3E602C4B" w:rsidR="0024731A" w:rsidRPr="00DB4A0B" w:rsidRDefault="0024731A" w:rsidP="00E22514">
            <w:pPr>
              <w:jc w:val="center"/>
              <w:rPr>
                <w:rFonts w:ascii="Times New Roman" w:hAnsi="Times New Roman" w:cs="Times New Roman"/>
                <w:bCs/>
                <w:noProof/>
                <w:sz w:val="24"/>
                <w:szCs w:val="24"/>
                <w:shd w:val="clear" w:color="auto" w:fill="FFFFFF"/>
              </w:rPr>
            </w:pPr>
            <w:r w:rsidRPr="00DB4A0B">
              <w:rPr>
                <w:rFonts w:ascii="Times New Roman" w:hAnsi="Times New Roman" w:cs="Times New Roman"/>
                <w:bCs/>
                <w:noProof/>
                <w:sz w:val="24"/>
                <w:szCs w:val="24"/>
                <w:shd w:val="clear" w:color="auto" w:fill="FFFFFF"/>
              </w:rPr>
              <w:t>katına kadar</w:t>
            </w:r>
          </w:p>
        </w:tc>
      </w:tr>
    </w:tbl>
    <w:p w14:paraId="39CB2D5E" w14:textId="0A55DC66" w:rsidR="00F150EF" w:rsidRPr="00E22514" w:rsidRDefault="00EA59DF" w:rsidP="00E22514">
      <w:pPr>
        <w:jc w:val="both"/>
        <w:rPr>
          <w:rFonts w:ascii="Times New Roman" w:hAnsi="Times New Roman" w:cs="Times New Roman"/>
          <w:bCs/>
          <w:noProof/>
          <w:sz w:val="18"/>
          <w:szCs w:val="18"/>
          <w:shd w:val="clear" w:color="auto" w:fill="FFFFFF"/>
        </w:rPr>
      </w:pPr>
      <w:r w:rsidRPr="00E22514">
        <w:rPr>
          <w:rFonts w:ascii="Times New Roman" w:hAnsi="Times New Roman" w:cs="Times New Roman"/>
          <w:bCs/>
          <w:noProof/>
          <w:sz w:val="18"/>
          <w:szCs w:val="18"/>
          <w:shd w:val="clear" w:color="auto" w:fill="FFFFFF"/>
        </w:rPr>
        <w:t xml:space="preserve">Adaylar, Sözleşmeli Bilişim Personeli pozisyonlarından </w:t>
      </w:r>
      <w:r w:rsidRPr="00E22514">
        <w:rPr>
          <w:rFonts w:ascii="Times New Roman" w:hAnsi="Times New Roman" w:cs="Times New Roman"/>
          <w:b/>
          <w:noProof/>
          <w:sz w:val="18"/>
          <w:szCs w:val="18"/>
          <w:shd w:val="clear" w:color="auto" w:fill="FFFFFF"/>
        </w:rPr>
        <w:t>sadece birine</w:t>
      </w:r>
      <w:r w:rsidRPr="00E22514">
        <w:rPr>
          <w:rFonts w:ascii="Times New Roman" w:hAnsi="Times New Roman" w:cs="Times New Roman"/>
          <w:bCs/>
          <w:noProof/>
          <w:sz w:val="18"/>
          <w:szCs w:val="18"/>
          <w:shd w:val="clear" w:color="auto" w:fill="FFFFFF"/>
        </w:rPr>
        <w:t xml:space="preserve"> başvuru yapabilecektir.</w:t>
      </w:r>
    </w:p>
    <w:p w14:paraId="3121C0A9" w14:textId="77777777" w:rsidR="002D0616" w:rsidRPr="00E22514" w:rsidRDefault="002D0616" w:rsidP="00E22514">
      <w:pPr>
        <w:jc w:val="both"/>
        <w:rPr>
          <w:rFonts w:ascii="Times New Roman" w:hAnsi="Times New Roman" w:cs="Times New Roman"/>
          <w:bCs/>
          <w:noProof/>
          <w:sz w:val="24"/>
          <w:szCs w:val="24"/>
          <w:shd w:val="clear" w:color="auto" w:fill="FFFFFF"/>
        </w:rPr>
      </w:pPr>
    </w:p>
    <w:p w14:paraId="73643E66" w14:textId="77777777" w:rsidR="009B60E1" w:rsidRPr="00E22514" w:rsidRDefault="009B60E1" w:rsidP="00E22514">
      <w:pPr>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1- BAŞVURU ŞARTLARI</w:t>
      </w:r>
    </w:p>
    <w:p w14:paraId="67BAC344" w14:textId="77777777" w:rsidR="009B60E1" w:rsidRPr="00E22514" w:rsidRDefault="009B60E1" w:rsidP="00E22514">
      <w:pPr>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A-GENEL ŞARTLAR</w:t>
      </w:r>
    </w:p>
    <w:p w14:paraId="02E1FD6B" w14:textId="77777777" w:rsidR="009B60E1" w:rsidRPr="00E22514" w:rsidRDefault="009B60E1"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a) 657 sayılı Devlet Memurları Kanununun 48’inci maddesinde belirtilen şartları taşımak,</w:t>
      </w:r>
    </w:p>
    <w:p w14:paraId="32C3B30F" w14:textId="77777777" w:rsidR="009B60E1" w:rsidRPr="00E22514" w:rsidRDefault="009B60E1"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b) Fakültelerin dört yıllık bilgisayar mühendisliği, yazılım mühendisliği, elektrik mühendisliği, elektronik mühendisliği, elektrik ve elektronik mühendisliği, elektrik-elektronik mühendisliği ve endüstri mühendisliği bölümlerinden ya da bunlara denkliği Yükseköğretim Kurulunca kabul edilmiş yurt dışındaki yükseköğretim kurumlarından mezun olmak,</w:t>
      </w:r>
    </w:p>
    <w:p w14:paraId="18B92158" w14:textId="6CE45A80" w:rsidR="009B60E1" w:rsidRPr="00E22514" w:rsidRDefault="009B60E1"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c) (b) bendinde belirtilenler dışında kalan dört yıllık eğitim veren fakültelerin mühendislik bölümlerinden, fen-edebiyat, eğitim ve eğitim bilimleri fakültelerinin, bilgisayar ve teknoloji üzerine eğitim veren bölümleri ile istatistik, matematik ve fizik bölümlerinden ya da bunlara denkliği Yükseköğretim Kurulunca kabul edilmiş yurt dışındaki yükseköğretim kurumlarından mezun olmak,</w:t>
      </w:r>
    </w:p>
    <w:p w14:paraId="1140DDC0" w14:textId="7A2E34B0" w:rsidR="009B60E1" w:rsidRPr="00E22514" w:rsidRDefault="009B60E1"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d) Yazılım, yazılım tasarımı ve geliştirilmesi ile bu sürecin yönetimi konusunda veya büyük ölçekli ağ sistemlerinin kurulumu ve yönetimi konusunda, ücret tavanı iki katı için en az 3 (üç) yıllık</w:t>
      </w:r>
      <w:r w:rsidR="00B472E2" w:rsidRPr="00E22514">
        <w:rPr>
          <w:rFonts w:ascii="Times New Roman" w:hAnsi="Times New Roman" w:cs="Times New Roman"/>
          <w:bCs/>
          <w:noProof/>
          <w:sz w:val="24"/>
          <w:szCs w:val="24"/>
          <w:shd w:val="clear" w:color="auto" w:fill="FFFFFF"/>
        </w:rPr>
        <w:t xml:space="preserve">, diğerleri için en az 5 </w:t>
      </w:r>
      <w:r w:rsidR="008B2EB3" w:rsidRPr="00E22514">
        <w:rPr>
          <w:rFonts w:ascii="Times New Roman" w:hAnsi="Times New Roman" w:cs="Times New Roman"/>
          <w:bCs/>
          <w:noProof/>
          <w:sz w:val="24"/>
          <w:szCs w:val="24"/>
          <w:shd w:val="clear" w:color="auto" w:fill="FFFFFF"/>
        </w:rPr>
        <w:t xml:space="preserve">(beş) </w:t>
      </w:r>
      <w:r w:rsidR="00B472E2" w:rsidRPr="00E22514">
        <w:rPr>
          <w:rFonts w:ascii="Times New Roman" w:hAnsi="Times New Roman" w:cs="Times New Roman"/>
          <w:bCs/>
          <w:noProof/>
          <w:sz w:val="24"/>
          <w:szCs w:val="24"/>
          <w:shd w:val="clear" w:color="auto" w:fill="FFFFFF"/>
        </w:rPr>
        <w:t>yıllık</w:t>
      </w:r>
      <w:r w:rsidRPr="00E22514">
        <w:rPr>
          <w:rFonts w:ascii="Times New Roman" w:hAnsi="Times New Roman" w:cs="Times New Roman"/>
          <w:bCs/>
          <w:noProof/>
          <w:sz w:val="24"/>
          <w:szCs w:val="24"/>
          <w:shd w:val="clear" w:color="auto" w:fill="FFFFFF"/>
        </w:rPr>
        <w:t xml:space="preserve"> mesleki tecrübeye sahip olmak (Mesleki tecrübenin belirlenmesinde; bilişim personeli olarak 657 sayılı Kanuna tabi kadrolu veya aynı Kanunun 4’üncü maddesinin (B) bendi ya da 399 sayılı Kanun Hükmünde Kararnameye  tabi sözleşmeli statüdeki hizmetler ile özel veya kamu  kesiminde sosyal güvenlik kurumlarına prim ödenmek sur</w:t>
      </w:r>
      <w:r w:rsidR="00C0533F" w:rsidRPr="00E22514">
        <w:rPr>
          <w:rFonts w:ascii="Times New Roman" w:hAnsi="Times New Roman" w:cs="Times New Roman"/>
          <w:bCs/>
          <w:noProof/>
          <w:sz w:val="24"/>
          <w:szCs w:val="24"/>
          <w:shd w:val="clear" w:color="auto" w:fill="FFFFFF"/>
        </w:rPr>
        <w:t xml:space="preserve">etiyle işçi statüsünde bilişim </w:t>
      </w:r>
      <w:r w:rsidRPr="00E22514">
        <w:rPr>
          <w:rFonts w:ascii="Times New Roman" w:hAnsi="Times New Roman" w:cs="Times New Roman"/>
          <w:bCs/>
          <w:noProof/>
          <w:sz w:val="24"/>
          <w:szCs w:val="24"/>
          <w:shd w:val="clear" w:color="auto" w:fill="FFFFFF"/>
        </w:rPr>
        <w:t>personeli olarak geçtiği belgelenen hizmet süreleri dikkate alınır),</w:t>
      </w:r>
    </w:p>
    <w:p w14:paraId="0087CBBF" w14:textId="77777777" w:rsidR="009B60E1" w:rsidRPr="00E22514" w:rsidRDefault="009B60E1"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e) Bilgisayar çevre birimlerinin donanımı ve kurulan ağ yönetimi güvenliği hakkında bilgi sahibi olmaları kaydıyla güncel programlama dillerinden en az ikisini bildiğini belgelemek,</w:t>
      </w:r>
    </w:p>
    <w:p w14:paraId="74A00C51" w14:textId="28701DA3" w:rsidR="009B60E1" w:rsidRPr="00E22514" w:rsidRDefault="009B60E1"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f) "Kamu Kurum ve Kuruluşlarının Büyük Ölçekli Bilgi İşlem Birimlerinde Sözleşmeli Bilişim Personeli İstihdamına İlişkin Esas </w:t>
      </w:r>
      <w:r w:rsidR="00C0533F" w:rsidRPr="00E22514">
        <w:rPr>
          <w:rFonts w:ascii="Times New Roman" w:hAnsi="Times New Roman" w:cs="Times New Roman"/>
          <w:bCs/>
          <w:noProof/>
          <w:sz w:val="24"/>
          <w:szCs w:val="24"/>
          <w:shd w:val="clear" w:color="auto" w:fill="FFFFFF"/>
        </w:rPr>
        <w:t>ve Usuller Hakkında Yönetmelik"</w:t>
      </w:r>
      <w:r w:rsidRPr="00E22514">
        <w:rPr>
          <w:rFonts w:ascii="Times New Roman" w:hAnsi="Times New Roman" w:cs="Times New Roman"/>
          <w:bCs/>
          <w:noProof/>
          <w:sz w:val="24"/>
          <w:szCs w:val="24"/>
          <w:shd w:val="clear" w:color="auto" w:fill="FFFFFF"/>
        </w:rPr>
        <w:t>te belirtilen hususları kabul etmek,</w:t>
      </w:r>
    </w:p>
    <w:p w14:paraId="3B056687" w14:textId="77777777" w:rsidR="009B60E1" w:rsidRPr="00E22514" w:rsidRDefault="009B60E1"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g) Erkek adaylar için muvazzaf askerlik hizmetini yapmış, ertelemiş veya muvazzaf askerlik hizmetinden muaf ya d</w:t>
      </w:r>
      <w:r w:rsidR="000A7FD3" w:rsidRPr="00E22514">
        <w:rPr>
          <w:rFonts w:ascii="Times New Roman" w:hAnsi="Times New Roman" w:cs="Times New Roman"/>
          <w:bCs/>
          <w:noProof/>
          <w:sz w:val="24"/>
          <w:szCs w:val="24"/>
          <w:shd w:val="clear" w:color="auto" w:fill="FFFFFF"/>
        </w:rPr>
        <w:t>a yedek sınıfa geçirilmiş olmak.</w:t>
      </w:r>
    </w:p>
    <w:p w14:paraId="593B2C06" w14:textId="0824D240" w:rsidR="009B60E1" w:rsidRPr="00E22514" w:rsidRDefault="00E22514" w:rsidP="00E22514">
      <w:pPr>
        <w:jc w:val="both"/>
        <w:rPr>
          <w:rFonts w:ascii="Times New Roman" w:hAnsi="Times New Roman" w:cs="Times New Roman"/>
          <w:noProof/>
          <w:sz w:val="24"/>
          <w:szCs w:val="24"/>
        </w:rPr>
      </w:pPr>
      <w:r>
        <w:rPr>
          <w:rStyle w:val="Gl"/>
          <w:rFonts w:ascii="Times New Roman" w:hAnsi="Times New Roman" w:cs="Times New Roman"/>
          <w:noProof/>
          <w:sz w:val="24"/>
          <w:szCs w:val="24"/>
          <w:shd w:val="clear" w:color="auto" w:fill="FFFFFF"/>
        </w:rPr>
        <w:t>B-ÖZEL ŞARTLAR:</w:t>
      </w:r>
    </w:p>
    <w:p w14:paraId="4E14B9FF" w14:textId="2B70892E" w:rsidR="009B60E1" w:rsidRPr="00E22514" w:rsidRDefault="00C70198" w:rsidP="00E22514">
      <w:pPr>
        <w:spacing w:after="0" w:line="240" w:lineRule="auto"/>
        <w:jc w:val="both"/>
        <w:rPr>
          <w:rStyle w:val="Gl"/>
          <w:rFonts w:ascii="Times New Roman" w:hAnsi="Times New Roman" w:cs="Times New Roman"/>
          <w:b w:val="0"/>
          <w:noProof/>
          <w:sz w:val="24"/>
          <w:szCs w:val="24"/>
          <w:shd w:val="clear" w:color="auto" w:fill="FFFFFF"/>
        </w:rPr>
      </w:pPr>
      <w:r w:rsidRPr="00E22514">
        <w:rPr>
          <w:rStyle w:val="Gl"/>
          <w:rFonts w:ascii="Times New Roman" w:hAnsi="Times New Roman" w:cs="Times New Roman"/>
          <w:noProof/>
          <w:sz w:val="24"/>
          <w:szCs w:val="24"/>
          <w:shd w:val="clear" w:color="auto" w:fill="FFFFFF"/>
        </w:rPr>
        <w:t>Kıdemli Yapay Zeka</w:t>
      </w:r>
      <w:r w:rsidR="009B60E1" w:rsidRPr="00E22514">
        <w:rPr>
          <w:rStyle w:val="Gl"/>
          <w:rFonts w:ascii="Times New Roman" w:hAnsi="Times New Roman" w:cs="Times New Roman"/>
          <w:noProof/>
          <w:sz w:val="24"/>
          <w:szCs w:val="24"/>
          <w:shd w:val="clear" w:color="auto" w:fill="FFFFFF"/>
        </w:rPr>
        <w:t xml:space="preserve"> Uzmanı (</w:t>
      </w:r>
      <w:r w:rsidR="00E22514">
        <w:rPr>
          <w:rStyle w:val="Gl"/>
          <w:rFonts w:ascii="Times New Roman" w:hAnsi="Times New Roman" w:cs="Times New Roman"/>
          <w:noProof/>
          <w:sz w:val="24"/>
          <w:szCs w:val="24"/>
          <w:shd w:val="clear" w:color="auto" w:fill="FFFFFF"/>
        </w:rPr>
        <w:t>2 kişi-Tam Z</w:t>
      </w:r>
      <w:r w:rsidR="002D0616" w:rsidRPr="00E22514">
        <w:rPr>
          <w:rStyle w:val="Gl"/>
          <w:rFonts w:ascii="Times New Roman" w:hAnsi="Times New Roman" w:cs="Times New Roman"/>
          <w:noProof/>
          <w:sz w:val="24"/>
          <w:szCs w:val="24"/>
          <w:shd w:val="clear" w:color="auto" w:fill="FFFFFF"/>
        </w:rPr>
        <w:t>amanlı-</w:t>
      </w:r>
      <w:r w:rsidR="00E22514" w:rsidRPr="00E22514">
        <w:rPr>
          <w:rFonts w:ascii="Times New Roman" w:hAnsi="Times New Roman" w:cs="Times New Roman"/>
          <w:b/>
          <w:color w:val="000000"/>
          <w:spacing w:val="-4"/>
          <w:sz w:val="24"/>
          <w:szCs w:val="24"/>
          <w:shd w:val="clear" w:color="auto" w:fill="FFFFFF"/>
        </w:rPr>
        <w:t>14/7/1965 tarihli ve 657 sayılı Devlet Memurları Kanununun 4 üncü maddesinin (B) bendine göre istihdam edilenlerin</w:t>
      </w:r>
      <w:r w:rsidR="00E22514">
        <w:rPr>
          <w:rFonts w:ascii="Times New Roman" w:hAnsi="Times New Roman" w:cs="Times New Roman"/>
          <w:b/>
          <w:color w:val="000000"/>
          <w:spacing w:val="-4"/>
          <w:sz w:val="24"/>
          <w:szCs w:val="24"/>
          <w:shd w:val="clear" w:color="auto" w:fill="FFFFFF"/>
        </w:rPr>
        <w:t xml:space="preserve"> </w:t>
      </w:r>
      <w:r w:rsidR="00E22514" w:rsidRPr="00E22514">
        <w:rPr>
          <w:rFonts w:ascii="Times New Roman" w:hAnsi="Times New Roman" w:cs="Times New Roman"/>
          <w:b/>
          <w:color w:val="000000"/>
          <w:spacing w:val="-4"/>
          <w:sz w:val="24"/>
          <w:szCs w:val="24"/>
          <w:shd w:val="clear" w:color="auto" w:fill="FFFFFF"/>
        </w:rPr>
        <w:t xml:space="preserve">sözleşme ücreti tavanının </w:t>
      </w:r>
      <w:r w:rsidR="009B60E1" w:rsidRPr="00E22514">
        <w:rPr>
          <w:rStyle w:val="Gl"/>
          <w:rFonts w:ascii="Times New Roman" w:hAnsi="Times New Roman" w:cs="Times New Roman"/>
          <w:noProof/>
          <w:sz w:val="24"/>
          <w:szCs w:val="24"/>
          <w:shd w:val="clear" w:color="auto" w:fill="FFFFFF"/>
        </w:rPr>
        <w:t>4 kat</w:t>
      </w:r>
      <w:r w:rsidR="00E22514" w:rsidRPr="00E22514">
        <w:rPr>
          <w:rStyle w:val="Gl"/>
          <w:rFonts w:ascii="Times New Roman" w:hAnsi="Times New Roman" w:cs="Times New Roman"/>
          <w:noProof/>
          <w:sz w:val="24"/>
          <w:szCs w:val="24"/>
          <w:shd w:val="clear" w:color="auto" w:fill="FFFFFF"/>
        </w:rPr>
        <w:t>ın</w:t>
      </w:r>
      <w:r w:rsidR="009B60E1" w:rsidRPr="00E22514">
        <w:rPr>
          <w:rStyle w:val="Gl"/>
          <w:rFonts w:ascii="Times New Roman" w:hAnsi="Times New Roman" w:cs="Times New Roman"/>
          <w:noProof/>
          <w:sz w:val="24"/>
          <w:szCs w:val="24"/>
          <w:shd w:val="clear" w:color="auto" w:fill="FFFFFF"/>
        </w:rPr>
        <w:t>a kadar</w:t>
      </w:r>
      <w:r w:rsidR="00E22514">
        <w:rPr>
          <w:rStyle w:val="Gl"/>
          <w:rFonts w:ascii="Times New Roman" w:hAnsi="Times New Roman" w:cs="Times New Roman"/>
          <w:noProof/>
          <w:sz w:val="24"/>
          <w:szCs w:val="24"/>
          <w:shd w:val="clear" w:color="auto" w:fill="FFFFFF"/>
        </w:rPr>
        <w:t xml:space="preserve"> ücret</w:t>
      </w:r>
      <w:r w:rsidR="009B60E1" w:rsidRPr="00E22514">
        <w:rPr>
          <w:rStyle w:val="Gl"/>
          <w:rFonts w:ascii="Times New Roman" w:hAnsi="Times New Roman" w:cs="Times New Roman"/>
          <w:noProof/>
          <w:sz w:val="24"/>
          <w:szCs w:val="24"/>
          <w:shd w:val="clear" w:color="auto" w:fill="FFFFFF"/>
        </w:rPr>
        <w:t>)</w:t>
      </w:r>
    </w:p>
    <w:p w14:paraId="7CAFB4A5" w14:textId="77777777" w:rsidR="004C774D" w:rsidRPr="00E22514" w:rsidRDefault="009B60E1" w:rsidP="0024731A">
      <w:pPr>
        <w:pStyle w:val="ListeParagraf"/>
        <w:numPr>
          <w:ilvl w:val="0"/>
          <w:numId w:val="6"/>
        </w:numPr>
        <w:spacing w:after="0" w:line="240" w:lineRule="auto"/>
        <w:ind w:left="284" w:hanging="284"/>
        <w:rPr>
          <w:rFonts w:ascii="Times New Roman" w:hAnsi="Times New Roman" w:cs="Times New Roman"/>
          <w:noProof/>
          <w:sz w:val="24"/>
          <w:szCs w:val="24"/>
          <w:shd w:val="clear" w:color="auto" w:fill="FFFFFF"/>
        </w:rPr>
      </w:pPr>
      <w:r w:rsidRPr="00E22514">
        <w:rPr>
          <w:rFonts w:ascii="Times New Roman" w:hAnsi="Times New Roman" w:cs="Times New Roman"/>
          <w:noProof/>
          <w:sz w:val="24"/>
          <w:szCs w:val="24"/>
          <w:shd w:val="clear" w:color="auto" w:fill="FFFFFF"/>
        </w:rPr>
        <w:t xml:space="preserve">Yazılım geliştirme konusunda en az </w:t>
      </w:r>
      <w:r w:rsidR="00DA0E58" w:rsidRPr="00E22514">
        <w:rPr>
          <w:rFonts w:ascii="Times New Roman" w:hAnsi="Times New Roman" w:cs="Times New Roman"/>
          <w:noProof/>
          <w:sz w:val="24"/>
          <w:szCs w:val="24"/>
          <w:shd w:val="clear" w:color="auto" w:fill="FFFFFF"/>
        </w:rPr>
        <w:t>5 (beş</w:t>
      </w:r>
      <w:r w:rsidR="004E3016" w:rsidRPr="00E22514">
        <w:rPr>
          <w:rFonts w:ascii="Times New Roman" w:hAnsi="Times New Roman" w:cs="Times New Roman"/>
          <w:noProof/>
          <w:sz w:val="24"/>
          <w:szCs w:val="24"/>
          <w:shd w:val="clear" w:color="auto" w:fill="FFFFFF"/>
        </w:rPr>
        <w:t>)</w:t>
      </w:r>
      <w:r w:rsidRPr="00E22514">
        <w:rPr>
          <w:rFonts w:ascii="Times New Roman" w:hAnsi="Times New Roman" w:cs="Times New Roman"/>
          <w:noProof/>
          <w:sz w:val="24"/>
          <w:szCs w:val="24"/>
          <w:shd w:val="clear" w:color="auto" w:fill="FFFFFF"/>
        </w:rPr>
        <w:t xml:space="preserve"> yıllık tecrübe sahibi olmak ve belgelemek,</w:t>
      </w:r>
    </w:p>
    <w:p w14:paraId="5193421E" w14:textId="26547C38" w:rsidR="00E6747E" w:rsidRPr="00E22514" w:rsidRDefault="00E6747E" w:rsidP="0024731A">
      <w:pPr>
        <w:pStyle w:val="ListeParagraf"/>
        <w:numPr>
          <w:ilvl w:val="0"/>
          <w:numId w:val="6"/>
        </w:numPr>
        <w:spacing w:after="0" w:line="240" w:lineRule="auto"/>
        <w:ind w:left="284" w:hanging="284"/>
        <w:rPr>
          <w:rFonts w:ascii="Times New Roman" w:hAnsi="Times New Roman" w:cs="Times New Roman"/>
          <w:noProof/>
          <w:sz w:val="24"/>
          <w:szCs w:val="24"/>
          <w:shd w:val="clear" w:color="auto" w:fill="FFFFFF"/>
        </w:rPr>
      </w:pPr>
      <w:r w:rsidRPr="00E22514">
        <w:rPr>
          <w:rFonts w:ascii="Times New Roman" w:hAnsi="Times New Roman" w:cs="Times New Roman"/>
          <w:noProof/>
          <w:sz w:val="24"/>
          <w:szCs w:val="24"/>
          <w:shd w:val="clear" w:color="auto" w:fill="FFFFFF"/>
        </w:rPr>
        <w:t>Veri Madenciliği, Makine Öğrenmesi, Derin Öğrenme, Tahminleme Modelleri</w:t>
      </w:r>
      <w:r w:rsidR="00DB78BD" w:rsidRPr="00E22514">
        <w:rPr>
          <w:rFonts w:ascii="Times New Roman" w:hAnsi="Times New Roman" w:cs="Times New Roman"/>
          <w:noProof/>
          <w:sz w:val="24"/>
          <w:szCs w:val="24"/>
          <w:shd w:val="clear" w:color="auto" w:fill="FFFFFF"/>
        </w:rPr>
        <w:t xml:space="preserve"> ve</w:t>
      </w:r>
      <w:r w:rsidRPr="00E22514">
        <w:rPr>
          <w:rFonts w:ascii="Times New Roman" w:hAnsi="Times New Roman" w:cs="Times New Roman"/>
          <w:noProof/>
          <w:sz w:val="24"/>
          <w:szCs w:val="24"/>
          <w:shd w:val="clear" w:color="auto" w:fill="FFFFFF"/>
        </w:rPr>
        <w:t xml:space="preserve"> Yapay Zekâ uygulamaları alanında aktif olarak en az 3 (üç) yıl çalışmış olmak,</w:t>
      </w:r>
    </w:p>
    <w:p w14:paraId="4E89BBC6" w14:textId="77777777" w:rsidR="004C774D" w:rsidRPr="00E22514" w:rsidRDefault="009B60E1" w:rsidP="0024731A">
      <w:pPr>
        <w:pStyle w:val="ListeParagraf"/>
        <w:numPr>
          <w:ilvl w:val="0"/>
          <w:numId w:val="6"/>
        </w:numPr>
        <w:spacing w:after="0" w:line="240" w:lineRule="auto"/>
        <w:ind w:left="284" w:hanging="284"/>
        <w:rPr>
          <w:rFonts w:ascii="Times New Roman" w:hAnsi="Times New Roman" w:cs="Times New Roman"/>
          <w:noProof/>
          <w:sz w:val="24"/>
          <w:szCs w:val="24"/>
          <w:shd w:val="clear" w:color="auto" w:fill="FFFFFF"/>
        </w:rPr>
      </w:pPr>
      <w:r w:rsidRPr="00E22514">
        <w:rPr>
          <w:rFonts w:ascii="Times New Roman" w:hAnsi="Times New Roman" w:cs="Times New Roman"/>
          <w:noProof/>
          <w:sz w:val="24"/>
          <w:szCs w:val="24"/>
          <w:shd w:val="clear" w:color="auto" w:fill="FFFFFF"/>
        </w:rPr>
        <w:t>Python kullanarak proje geliştirme konusunda en az 3 (üç) yıl tecrübe sahibi olmak,</w:t>
      </w:r>
    </w:p>
    <w:p w14:paraId="637D087F" w14:textId="77777777" w:rsidR="00386EF4" w:rsidRPr="00E22514" w:rsidRDefault="009B60E1" w:rsidP="0024731A">
      <w:pPr>
        <w:pStyle w:val="ListeParagraf"/>
        <w:numPr>
          <w:ilvl w:val="0"/>
          <w:numId w:val="6"/>
        </w:numPr>
        <w:spacing w:after="0" w:line="240" w:lineRule="auto"/>
        <w:ind w:left="284" w:hanging="284"/>
        <w:rPr>
          <w:rFonts w:ascii="Times New Roman" w:hAnsi="Times New Roman" w:cs="Times New Roman"/>
          <w:noProof/>
          <w:sz w:val="24"/>
          <w:szCs w:val="24"/>
          <w:shd w:val="clear" w:color="auto" w:fill="FFFFFF"/>
        </w:rPr>
      </w:pPr>
      <w:r w:rsidRPr="00E22514">
        <w:rPr>
          <w:rFonts w:ascii="Times New Roman" w:hAnsi="Times New Roman" w:cs="Times New Roman"/>
          <w:noProof/>
          <w:sz w:val="24"/>
          <w:szCs w:val="24"/>
          <w:shd w:val="clear" w:color="auto" w:fill="FFFFFF"/>
        </w:rPr>
        <w:t>Pandas, Keras, Numpy, Scikit-Learn, TensorFlow vb. kütüphanelerinin en az birisi hakkında tecrübe sahibi olmak,</w:t>
      </w:r>
    </w:p>
    <w:p w14:paraId="1416767E" w14:textId="77777777" w:rsidR="00386EF4" w:rsidRPr="00E22514" w:rsidRDefault="009B60E1" w:rsidP="0024731A">
      <w:pPr>
        <w:pStyle w:val="ListeParagraf"/>
        <w:numPr>
          <w:ilvl w:val="0"/>
          <w:numId w:val="6"/>
        </w:numPr>
        <w:spacing w:after="0" w:line="240" w:lineRule="auto"/>
        <w:ind w:left="284" w:hanging="284"/>
        <w:rPr>
          <w:rFonts w:ascii="Times New Roman" w:hAnsi="Times New Roman" w:cs="Times New Roman"/>
          <w:noProof/>
          <w:sz w:val="24"/>
          <w:szCs w:val="24"/>
          <w:shd w:val="clear" w:color="auto" w:fill="FFFFFF"/>
        </w:rPr>
      </w:pPr>
      <w:r w:rsidRPr="00E22514">
        <w:rPr>
          <w:rFonts w:ascii="Times New Roman" w:hAnsi="Times New Roman" w:cs="Times New Roman"/>
          <w:noProof/>
          <w:sz w:val="24"/>
          <w:szCs w:val="24"/>
          <w:shd w:val="clear" w:color="auto" w:fill="FFFFFF"/>
        </w:rPr>
        <w:t>NLP algoritmaları ve kütüphaneleri konusunda bilgi sahibi olmak,</w:t>
      </w:r>
    </w:p>
    <w:p w14:paraId="1242C0BC" w14:textId="77777777" w:rsidR="00386EF4" w:rsidRPr="00E22514" w:rsidRDefault="005643D4" w:rsidP="0024731A">
      <w:pPr>
        <w:pStyle w:val="ListeParagraf"/>
        <w:numPr>
          <w:ilvl w:val="0"/>
          <w:numId w:val="6"/>
        </w:numPr>
        <w:spacing w:after="0" w:line="240" w:lineRule="auto"/>
        <w:ind w:left="284" w:hanging="284"/>
        <w:rPr>
          <w:rFonts w:ascii="Times New Roman" w:hAnsi="Times New Roman" w:cs="Times New Roman"/>
          <w:noProof/>
          <w:sz w:val="24"/>
          <w:szCs w:val="24"/>
          <w:shd w:val="clear" w:color="auto" w:fill="FFFFFF"/>
        </w:rPr>
      </w:pPr>
      <w:r w:rsidRPr="00E22514">
        <w:rPr>
          <w:rFonts w:ascii="Times New Roman" w:hAnsi="Times New Roman" w:cs="Times New Roman"/>
          <w:noProof/>
          <w:sz w:val="24"/>
          <w:szCs w:val="24"/>
          <w:shd w:val="clear" w:color="auto" w:fill="FFFFFF"/>
        </w:rPr>
        <w:t>Wandb,</w:t>
      </w:r>
      <w:r w:rsidR="009B60E1" w:rsidRPr="00E22514">
        <w:rPr>
          <w:rFonts w:ascii="Times New Roman" w:hAnsi="Times New Roman" w:cs="Times New Roman"/>
          <w:noProof/>
          <w:sz w:val="24"/>
          <w:szCs w:val="24"/>
          <w:shd w:val="clear" w:color="auto" w:fill="FFFFFF"/>
        </w:rPr>
        <w:t> MLFlow gibi platformlar hakkında tecrübe sahibi olmak,</w:t>
      </w:r>
    </w:p>
    <w:p w14:paraId="19630943" w14:textId="77777777" w:rsidR="00386EF4" w:rsidRPr="00E22514" w:rsidRDefault="009B60E1" w:rsidP="0024731A">
      <w:pPr>
        <w:pStyle w:val="ListeParagraf"/>
        <w:numPr>
          <w:ilvl w:val="0"/>
          <w:numId w:val="6"/>
        </w:numPr>
        <w:spacing w:after="0" w:line="240" w:lineRule="auto"/>
        <w:ind w:left="284" w:hanging="284"/>
        <w:rPr>
          <w:rFonts w:ascii="Times New Roman" w:hAnsi="Times New Roman" w:cs="Times New Roman"/>
          <w:noProof/>
          <w:sz w:val="24"/>
          <w:szCs w:val="24"/>
          <w:shd w:val="clear" w:color="auto" w:fill="FFFFFF"/>
        </w:rPr>
      </w:pPr>
      <w:r w:rsidRPr="00E22514">
        <w:rPr>
          <w:rFonts w:ascii="Times New Roman" w:hAnsi="Times New Roman" w:cs="Times New Roman"/>
          <w:noProof/>
          <w:sz w:val="24"/>
          <w:szCs w:val="24"/>
          <w:shd w:val="clear" w:color="auto" w:fill="FFFFFF"/>
        </w:rPr>
        <w:t>Derin pekiştirmeli öğrenme algoritmaları ve kütüphaneleri konusunda bilgi sahibi olmak,</w:t>
      </w:r>
    </w:p>
    <w:p w14:paraId="0C3040FC" w14:textId="687CDE24" w:rsidR="009B60E1" w:rsidRPr="00E22514" w:rsidRDefault="009B60E1" w:rsidP="0024731A">
      <w:pPr>
        <w:pStyle w:val="ListeParagraf"/>
        <w:numPr>
          <w:ilvl w:val="0"/>
          <w:numId w:val="6"/>
        </w:numPr>
        <w:spacing w:after="0" w:line="240" w:lineRule="auto"/>
        <w:ind w:left="284" w:hanging="284"/>
        <w:rPr>
          <w:rFonts w:ascii="Times New Roman" w:hAnsi="Times New Roman" w:cs="Times New Roman"/>
          <w:noProof/>
          <w:sz w:val="24"/>
          <w:szCs w:val="24"/>
          <w:shd w:val="clear" w:color="auto" w:fill="FFFFFF"/>
        </w:rPr>
      </w:pPr>
      <w:r w:rsidRPr="00E22514">
        <w:rPr>
          <w:rFonts w:ascii="Times New Roman" w:hAnsi="Times New Roman" w:cs="Times New Roman"/>
          <w:noProof/>
          <w:sz w:val="24"/>
          <w:szCs w:val="24"/>
          <w:shd w:val="clear" w:color="auto" w:fill="FFFFFF"/>
        </w:rPr>
        <w:t>Güçlü veri analizi, yorumlama ve veri görselleştirme becerilerine hakim olmak,</w:t>
      </w:r>
    </w:p>
    <w:p w14:paraId="3239B2C1" w14:textId="06D32046" w:rsidR="009B60E1" w:rsidRPr="00E22514" w:rsidRDefault="009B60E1" w:rsidP="0024731A">
      <w:pPr>
        <w:pStyle w:val="ListeParagraf"/>
        <w:numPr>
          <w:ilvl w:val="0"/>
          <w:numId w:val="6"/>
        </w:numPr>
        <w:spacing w:after="0" w:line="240" w:lineRule="auto"/>
        <w:ind w:left="284" w:hanging="284"/>
        <w:rPr>
          <w:rFonts w:ascii="Times New Roman" w:hAnsi="Times New Roman" w:cs="Times New Roman"/>
          <w:noProof/>
          <w:sz w:val="24"/>
          <w:szCs w:val="24"/>
          <w:shd w:val="clear" w:color="auto" w:fill="FFFFFF"/>
        </w:rPr>
      </w:pPr>
      <w:r w:rsidRPr="00E22514">
        <w:rPr>
          <w:rFonts w:ascii="Times New Roman" w:hAnsi="Times New Roman" w:cs="Times New Roman"/>
          <w:noProof/>
          <w:sz w:val="24"/>
          <w:szCs w:val="24"/>
          <w:shd w:val="clear" w:color="auto" w:fill="FFFFFF"/>
        </w:rPr>
        <w:lastRenderedPageBreak/>
        <w:t>Veri görselleştirme kütüphanelerinden Plotly/D3j</w:t>
      </w:r>
      <w:r w:rsidR="00C70198" w:rsidRPr="00E22514">
        <w:rPr>
          <w:rFonts w:ascii="Times New Roman" w:hAnsi="Times New Roman" w:cs="Times New Roman"/>
          <w:noProof/>
          <w:sz w:val="24"/>
          <w:szCs w:val="24"/>
          <w:shd w:val="clear" w:color="auto" w:fill="FFFFFF"/>
        </w:rPr>
        <w:t>s hakkında tecrübe sahibi olmak.</w:t>
      </w:r>
    </w:p>
    <w:p w14:paraId="6A8B5A39" w14:textId="77777777" w:rsidR="00F265A9" w:rsidRPr="00E22514" w:rsidRDefault="00F265A9" w:rsidP="00E22514">
      <w:pPr>
        <w:spacing w:after="0" w:line="240" w:lineRule="auto"/>
        <w:jc w:val="both"/>
        <w:rPr>
          <w:rFonts w:ascii="Times New Roman" w:hAnsi="Times New Roman" w:cs="Times New Roman"/>
          <w:noProof/>
          <w:sz w:val="24"/>
          <w:szCs w:val="24"/>
          <w:shd w:val="clear" w:color="auto" w:fill="FFFFFF"/>
        </w:rPr>
      </w:pPr>
    </w:p>
    <w:p w14:paraId="7F111AD0" w14:textId="7795832A" w:rsidR="00F265A9" w:rsidRPr="00E22514" w:rsidRDefault="00F265A9" w:rsidP="00E22514">
      <w:pPr>
        <w:spacing w:after="0" w:line="240" w:lineRule="auto"/>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Mobil Uygulama Geliştirici (</w:t>
      </w:r>
      <w:r w:rsidR="00DB4A0B">
        <w:rPr>
          <w:rFonts w:ascii="Times New Roman" w:hAnsi="Times New Roman" w:cs="Times New Roman"/>
          <w:b/>
          <w:bCs/>
          <w:noProof/>
          <w:sz w:val="24"/>
          <w:szCs w:val="24"/>
          <w:shd w:val="clear" w:color="auto" w:fill="FFFFFF"/>
        </w:rPr>
        <w:t>1 kişi-Tam Z</w:t>
      </w:r>
      <w:r w:rsidR="002D0616" w:rsidRPr="00E22514">
        <w:rPr>
          <w:rFonts w:ascii="Times New Roman" w:hAnsi="Times New Roman" w:cs="Times New Roman"/>
          <w:b/>
          <w:bCs/>
          <w:noProof/>
          <w:sz w:val="24"/>
          <w:szCs w:val="24"/>
          <w:shd w:val="clear" w:color="auto" w:fill="FFFFFF"/>
        </w:rPr>
        <w:t>amanlı-</w:t>
      </w:r>
      <w:r w:rsidR="00E22514" w:rsidRPr="00E22514">
        <w:rPr>
          <w:rFonts w:ascii="Times New Roman" w:hAnsi="Times New Roman" w:cs="Times New Roman"/>
          <w:b/>
          <w:color w:val="000000"/>
          <w:spacing w:val="-4"/>
          <w:sz w:val="24"/>
          <w:szCs w:val="24"/>
          <w:shd w:val="clear" w:color="auto" w:fill="FFFFFF"/>
        </w:rPr>
        <w:t xml:space="preserve">14/7/1965 tarihli ve 657 sayılı Devlet Memurları Kanununun 4 üncü maddesinin (B) bendine göre istihdam edilenlerin sözleşme ücreti tavanının </w:t>
      </w:r>
      <w:r w:rsidRPr="00E22514">
        <w:rPr>
          <w:rFonts w:ascii="Times New Roman" w:hAnsi="Times New Roman" w:cs="Times New Roman"/>
          <w:b/>
          <w:bCs/>
          <w:noProof/>
          <w:sz w:val="24"/>
          <w:szCs w:val="24"/>
          <w:shd w:val="clear" w:color="auto" w:fill="FFFFFF"/>
        </w:rPr>
        <w:t>3 kat</w:t>
      </w:r>
      <w:r w:rsidR="002D0616" w:rsidRPr="00E22514">
        <w:rPr>
          <w:rFonts w:ascii="Times New Roman" w:hAnsi="Times New Roman" w:cs="Times New Roman"/>
          <w:b/>
          <w:bCs/>
          <w:noProof/>
          <w:sz w:val="24"/>
          <w:szCs w:val="24"/>
          <w:shd w:val="clear" w:color="auto" w:fill="FFFFFF"/>
        </w:rPr>
        <w:t>ına</w:t>
      </w:r>
      <w:r w:rsidRPr="00E22514">
        <w:rPr>
          <w:rFonts w:ascii="Times New Roman" w:hAnsi="Times New Roman" w:cs="Times New Roman"/>
          <w:b/>
          <w:bCs/>
          <w:noProof/>
          <w:sz w:val="24"/>
          <w:szCs w:val="24"/>
          <w:shd w:val="clear" w:color="auto" w:fill="FFFFFF"/>
        </w:rPr>
        <w:t xml:space="preserve"> kadar)</w:t>
      </w:r>
    </w:p>
    <w:p w14:paraId="4E3EA329" w14:textId="6F772091"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Android ve IOS platformlarında native veya cross-platform mobil uygulama geliştirme konusunda en az </w:t>
      </w:r>
      <w:r w:rsidR="00B472E2" w:rsidRPr="00E22514">
        <w:rPr>
          <w:rFonts w:ascii="Times New Roman" w:hAnsi="Times New Roman" w:cs="Times New Roman"/>
          <w:bCs/>
          <w:noProof/>
          <w:sz w:val="24"/>
          <w:szCs w:val="24"/>
          <w:shd w:val="clear" w:color="auto" w:fill="FFFFFF"/>
        </w:rPr>
        <w:t>5 (beş)</w:t>
      </w:r>
      <w:r w:rsidRPr="00E22514">
        <w:rPr>
          <w:rFonts w:ascii="Times New Roman" w:hAnsi="Times New Roman" w:cs="Times New Roman"/>
          <w:bCs/>
          <w:noProof/>
          <w:sz w:val="24"/>
          <w:szCs w:val="24"/>
          <w:shd w:val="clear" w:color="auto" w:fill="FFFFFF"/>
        </w:rPr>
        <w:t xml:space="preserve"> yıl tecrübeli olmak ve bunu belgeleyebilmek</w:t>
      </w:r>
      <w:r w:rsidR="00044082" w:rsidRPr="00E22514">
        <w:rPr>
          <w:rFonts w:ascii="Times New Roman" w:hAnsi="Times New Roman" w:cs="Times New Roman"/>
          <w:bCs/>
          <w:noProof/>
          <w:sz w:val="24"/>
          <w:szCs w:val="24"/>
          <w:shd w:val="clear" w:color="auto" w:fill="FFFFFF"/>
        </w:rPr>
        <w:t>,</w:t>
      </w:r>
    </w:p>
    <w:p w14:paraId="540630A3" w14:textId="48294CF1"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Native uygulama geliştirme teknolojileri (iOS: Swift, SwiftUI, UIKit, Xcode / Android: Kotlin, Jetpack Compose, Android Studio gibi) ve/ya Cross-Platform uygulama geliştirme teknolojileri (Flutter (Dart) veya React Native (JavaScript/TypeScript), State management (Bloc, Provider, Redux vb.) gibi) ile ilgili bilgi ve deneyim sahibi olmak</w:t>
      </w:r>
      <w:r w:rsidR="00044082" w:rsidRPr="00E22514">
        <w:rPr>
          <w:rFonts w:ascii="Times New Roman" w:hAnsi="Times New Roman" w:cs="Times New Roman"/>
          <w:bCs/>
          <w:noProof/>
          <w:sz w:val="24"/>
          <w:szCs w:val="24"/>
          <w:shd w:val="clear" w:color="auto" w:fill="FFFFFF"/>
        </w:rPr>
        <w:t>,</w:t>
      </w:r>
    </w:p>
    <w:p w14:paraId="0C84C7C4" w14:textId="73799389"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Mobil uygulama yaşam döngüsünün tamamına hakim olmak (tasarım, geliştirme, test, yayınlama ve güncelleme)</w:t>
      </w:r>
      <w:r w:rsidR="00044082" w:rsidRPr="00E22514">
        <w:rPr>
          <w:rFonts w:ascii="Times New Roman" w:hAnsi="Times New Roman" w:cs="Times New Roman"/>
          <w:bCs/>
          <w:noProof/>
          <w:sz w:val="24"/>
          <w:szCs w:val="24"/>
          <w:shd w:val="clear" w:color="auto" w:fill="FFFFFF"/>
        </w:rPr>
        <w:t>,</w:t>
      </w:r>
    </w:p>
    <w:p w14:paraId="5CF068EB" w14:textId="1A1DF4BE"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RESTful API entegrasyonu ve backend sistemleri ile uyumlu çalışabilmek</w:t>
      </w:r>
      <w:r w:rsidR="00044082" w:rsidRPr="00E22514">
        <w:rPr>
          <w:rFonts w:ascii="Times New Roman" w:hAnsi="Times New Roman" w:cs="Times New Roman"/>
          <w:bCs/>
          <w:noProof/>
          <w:sz w:val="24"/>
          <w:szCs w:val="24"/>
          <w:shd w:val="clear" w:color="auto" w:fill="FFFFFF"/>
        </w:rPr>
        <w:t>,</w:t>
      </w:r>
    </w:p>
    <w:p w14:paraId="0DF5DA7D" w14:textId="0A42EE2D"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Optimizasyon, performans analizi ve debugging becerilerine sahip olmak (Google </w:t>
      </w:r>
      <w:r w:rsidR="00A043F7" w:rsidRPr="00E22514">
        <w:rPr>
          <w:rFonts w:ascii="Times New Roman" w:hAnsi="Times New Roman" w:cs="Times New Roman"/>
          <w:bCs/>
          <w:noProof/>
          <w:sz w:val="24"/>
          <w:szCs w:val="24"/>
          <w:shd w:val="clear" w:color="auto" w:fill="FFFFFF"/>
        </w:rPr>
        <w:t>Analytics, Big Query)</w:t>
      </w:r>
      <w:r w:rsidR="00044082" w:rsidRPr="00E22514">
        <w:rPr>
          <w:rFonts w:ascii="Times New Roman" w:hAnsi="Times New Roman" w:cs="Times New Roman"/>
          <w:bCs/>
          <w:noProof/>
          <w:sz w:val="24"/>
          <w:szCs w:val="24"/>
          <w:shd w:val="clear" w:color="auto" w:fill="FFFFFF"/>
        </w:rPr>
        <w:t>,</w:t>
      </w:r>
    </w:p>
    <w:p w14:paraId="2BCB9C18" w14:textId="44B7DCF5"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Apple Developer, iTunes Connect ve Google Developers Console kullanımı ve yönetimi ile AppStore, Google PlayStore ve Huawei AppGallery yayınlama süreçlerinde tecrübe sahibi olmak</w:t>
      </w:r>
      <w:r w:rsidR="00044082" w:rsidRPr="00E22514">
        <w:rPr>
          <w:rFonts w:ascii="Times New Roman" w:hAnsi="Times New Roman" w:cs="Times New Roman"/>
          <w:bCs/>
          <w:noProof/>
          <w:sz w:val="24"/>
          <w:szCs w:val="24"/>
          <w:shd w:val="clear" w:color="auto" w:fill="FFFFFF"/>
        </w:rPr>
        <w:t>,</w:t>
      </w:r>
    </w:p>
    <w:p w14:paraId="3D2FFE6A" w14:textId="2FEB5E66"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Kullanıcı arayüzü (UI) ve kullanıcı deneyimi (UX) tasarım prensipleri hakkında bilgi sahibi olmak</w:t>
      </w:r>
      <w:r w:rsidR="00044082" w:rsidRPr="00E22514">
        <w:rPr>
          <w:rFonts w:ascii="Times New Roman" w:hAnsi="Times New Roman" w:cs="Times New Roman"/>
          <w:bCs/>
          <w:noProof/>
          <w:sz w:val="24"/>
          <w:szCs w:val="24"/>
          <w:shd w:val="clear" w:color="auto" w:fill="FFFFFF"/>
        </w:rPr>
        <w:t>,</w:t>
      </w:r>
    </w:p>
    <w:p w14:paraId="753FFD19" w14:textId="5CA48E13"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Güvenli yazılım geliştirme konularında bilgi ve tecrübe sahibi olmak</w:t>
      </w:r>
      <w:r w:rsidR="00044082" w:rsidRPr="00E22514">
        <w:rPr>
          <w:rFonts w:ascii="Times New Roman" w:hAnsi="Times New Roman" w:cs="Times New Roman"/>
          <w:bCs/>
          <w:noProof/>
          <w:sz w:val="24"/>
          <w:szCs w:val="24"/>
          <w:shd w:val="clear" w:color="auto" w:fill="FFFFFF"/>
        </w:rPr>
        <w:t>,</w:t>
      </w:r>
    </w:p>
    <w:p w14:paraId="32DDAB0F" w14:textId="73912D51"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Nesne Yönelimli Programlama (Object Oriented Programming) konusunda bilgi ve tecrübe sahibi olmak</w:t>
      </w:r>
      <w:r w:rsidR="00044082" w:rsidRPr="00E22514">
        <w:rPr>
          <w:rFonts w:ascii="Times New Roman" w:hAnsi="Times New Roman" w:cs="Times New Roman"/>
          <w:bCs/>
          <w:noProof/>
          <w:sz w:val="24"/>
          <w:szCs w:val="24"/>
          <w:shd w:val="clear" w:color="auto" w:fill="FFFFFF"/>
        </w:rPr>
        <w:t>,</w:t>
      </w:r>
    </w:p>
    <w:p w14:paraId="7CF82567" w14:textId="23847A75"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Sürekli Entegrasyon ve Sürekli Dağıtım süreçleri (CI/CD) oluşturma ve yönetme konusunda bilgi sahibi olmak</w:t>
      </w:r>
      <w:r w:rsidR="00044082" w:rsidRPr="00E22514">
        <w:rPr>
          <w:rFonts w:ascii="Times New Roman" w:hAnsi="Times New Roman" w:cs="Times New Roman"/>
          <w:bCs/>
          <w:noProof/>
          <w:sz w:val="24"/>
          <w:szCs w:val="24"/>
          <w:shd w:val="clear" w:color="auto" w:fill="FFFFFF"/>
        </w:rPr>
        <w:t>,</w:t>
      </w:r>
    </w:p>
    <w:p w14:paraId="56BFE125" w14:textId="2C5AA210"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Versiyonlama araçları (tercihen Git) kullanmış olmak</w:t>
      </w:r>
      <w:r w:rsidR="00044082" w:rsidRPr="00E22514">
        <w:rPr>
          <w:rFonts w:ascii="Times New Roman" w:hAnsi="Times New Roman" w:cs="Times New Roman"/>
          <w:bCs/>
          <w:noProof/>
          <w:sz w:val="24"/>
          <w:szCs w:val="24"/>
          <w:shd w:val="clear" w:color="auto" w:fill="FFFFFF"/>
        </w:rPr>
        <w:t>,</w:t>
      </w:r>
    </w:p>
    <w:p w14:paraId="1A2D24AE" w14:textId="30A30FD8" w:rsidR="00F265A9" w:rsidRPr="00E22514" w:rsidRDefault="00F265A9" w:rsidP="0024731A">
      <w:pPr>
        <w:pStyle w:val="ListeParagraf"/>
        <w:numPr>
          <w:ilvl w:val="0"/>
          <w:numId w:val="7"/>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Birim Testi (Unit Test) konusunda bilgi ve tecrübe sahibi olmak</w:t>
      </w:r>
      <w:r w:rsidR="00044082" w:rsidRPr="00E22514">
        <w:rPr>
          <w:rFonts w:ascii="Times New Roman" w:hAnsi="Times New Roman" w:cs="Times New Roman"/>
          <w:bCs/>
          <w:noProof/>
          <w:sz w:val="24"/>
          <w:szCs w:val="24"/>
          <w:shd w:val="clear" w:color="auto" w:fill="FFFFFF"/>
        </w:rPr>
        <w:t>.</w:t>
      </w:r>
    </w:p>
    <w:p w14:paraId="50E4F1B0" w14:textId="77777777" w:rsidR="00F265A9" w:rsidRPr="00E22514" w:rsidRDefault="00F265A9" w:rsidP="00E22514">
      <w:pPr>
        <w:spacing w:after="0" w:line="240" w:lineRule="auto"/>
        <w:jc w:val="both"/>
        <w:rPr>
          <w:rFonts w:ascii="Times New Roman" w:hAnsi="Times New Roman" w:cs="Times New Roman"/>
          <w:noProof/>
          <w:sz w:val="24"/>
          <w:szCs w:val="24"/>
          <w:shd w:val="clear" w:color="auto" w:fill="FFFFFF"/>
        </w:rPr>
      </w:pPr>
    </w:p>
    <w:p w14:paraId="7A18DBE7" w14:textId="7B5DFF59" w:rsidR="009B60E1" w:rsidRPr="00E22514" w:rsidRDefault="00C70198" w:rsidP="00E22514">
      <w:pPr>
        <w:spacing w:after="0" w:line="240" w:lineRule="auto"/>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 xml:space="preserve">1. </w:t>
      </w:r>
      <w:r w:rsidR="009B60E1" w:rsidRPr="00E22514">
        <w:rPr>
          <w:rFonts w:ascii="Times New Roman" w:hAnsi="Times New Roman" w:cs="Times New Roman"/>
          <w:b/>
          <w:bCs/>
          <w:noProof/>
          <w:sz w:val="24"/>
          <w:szCs w:val="24"/>
          <w:shd w:val="clear" w:color="auto" w:fill="FFFFFF"/>
        </w:rPr>
        <w:t xml:space="preserve">Yazılım Geliştirme Uzmanı </w:t>
      </w:r>
      <w:r w:rsidR="009B60E1" w:rsidRPr="00E22514">
        <w:rPr>
          <w:rStyle w:val="Gl"/>
          <w:rFonts w:ascii="Times New Roman" w:hAnsi="Times New Roman" w:cs="Times New Roman"/>
          <w:noProof/>
          <w:sz w:val="24"/>
          <w:szCs w:val="24"/>
          <w:shd w:val="clear" w:color="auto" w:fill="FFFFFF"/>
        </w:rPr>
        <w:t>(</w:t>
      </w:r>
      <w:r w:rsidR="00DB4A0B">
        <w:rPr>
          <w:rStyle w:val="Gl"/>
          <w:rFonts w:ascii="Times New Roman" w:hAnsi="Times New Roman" w:cs="Times New Roman"/>
          <w:noProof/>
          <w:sz w:val="24"/>
          <w:szCs w:val="24"/>
          <w:shd w:val="clear" w:color="auto" w:fill="FFFFFF"/>
        </w:rPr>
        <w:t>1 kişi-Tam Z</w:t>
      </w:r>
      <w:r w:rsidR="002D0616" w:rsidRPr="00E22514">
        <w:rPr>
          <w:rStyle w:val="Gl"/>
          <w:rFonts w:ascii="Times New Roman" w:hAnsi="Times New Roman" w:cs="Times New Roman"/>
          <w:noProof/>
          <w:sz w:val="24"/>
          <w:szCs w:val="24"/>
          <w:shd w:val="clear" w:color="auto" w:fill="FFFFFF"/>
        </w:rPr>
        <w:t>amanlı-</w:t>
      </w:r>
      <w:r w:rsidR="00E22514" w:rsidRPr="00E22514">
        <w:rPr>
          <w:rFonts w:ascii="Times New Roman" w:hAnsi="Times New Roman" w:cs="Times New Roman"/>
          <w:b/>
          <w:color w:val="000000"/>
          <w:spacing w:val="-4"/>
          <w:sz w:val="24"/>
          <w:szCs w:val="24"/>
          <w:shd w:val="clear" w:color="auto" w:fill="FFFFFF"/>
        </w:rPr>
        <w:t>14/7/1965 tarihli ve 657 sayılı Devlet Memurları Kanununun 4 üncü maddesinin (B) bendine göre istihdam edilenlerin</w:t>
      </w:r>
      <w:r w:rsidR="0024731A">
        <w:rPr>
          <w:rFonts w:ascii="Times New Roman" w:hAnsi="Times New Roman" w:cs="Times New Roman"/>
          <w:b/>
          <w:color w:val="000000"/>
          <w:spacing w:val="-4"/>
          <w:sz w:val="24"/>
          <w:szCs w:val="24"/>
          <w:shd w:val="clear" w:color="auto" w:fill="FFFFFF"/>
        </w:rPr>
        <w:t xml:space="preserve"> </w:t>
      </w:r>
      <w:r w:rsidR="00E22514" w:rsidRPr="00E22514">
        <w:rPr>
          <w:rFonts w:ascii="Times New Roman" w:hAnsi="Times New Roman" w:cs="Times New Roman"/>
          <w:b/>
          <w:color w:val="000000"/>
          <w:spacing w:val="-4"/>
          <w:sz w:val="24"/>
          <w:szCs w:val="24"/>
          <w:shd w:val="clear" w:color="auto" w:fill="FFFFFF"/>
        </w:rPr>
        <w:t xml:space="preserve">sözleşme ücreti tavanının </w:t>
      </w:r>
      <w:r w:rsidR="009B60E1" w:rsidRPr="00E22514">
        <w:rPr>
          <w:rStyle w:val="Gl"/>
          <w:rFonts w:ascii="Times New Roman" w:hAnsi="Times New Roman" w:cs="Times New Roman"/>
          <w:noProof/>
          <w:sz w:val="24"/>
          <w:szCs w:val="24"/>
          <w:shd w:val="clear" w:color="auto" w:fill="FFFFFF"/>
        </w:rPr>
        <w:t>2 kat</w:t>
      </w:r>
      <w:r w:rsidR="00644180" w:rsidRPr="00E22514">
        <w:rPr>
          <w:rStyle w:val="Gl"/>
          <w:rFonts w:ascii="Times New Roman" w:hAnsi="Times New Roman" w:cs="Times New Roman"/>
          <w:noProof/>
          <w:sz w:val="24"/>
          <w:szCs w:val="24"/>
          <w:shd w:val="clear" w:color="auto" w:fill="FFFFFF"/>
        </w:rPr>
        <w:t>ına</w:t>
      </w:r>
      <w:r w:rsidR="009B60E1" w:rsidRPr="00E22514">
        <w:rPr>
          <w:rStyle w:val="Gl"/>
          <w:rFonts w:ascii="Times New Roman" w:hAnsi="Times New Roman" w:cs="Times New Roman"/>
          <w:noProof/>
          <w:sz w:val="24"/>
          <w:szCs w:val="24"/>
          <w:shd w:val="clear" w:color="auto" w:fill="FFFFFF"/>
        </w:rPr>
        <w:t xml:space="preserve"> kadar)</w:t>
      </w:r>
    </w:p>
    <w:p w14:paraId="26B92D7F" w14:textId="01C36428" w:rsidR="009B60E1" w:rsidRPr="00E22514" w:rsidRDefault="009B60E1"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Büyük </w:t>
      </w:r>
      <w:r w:rsidR="00044082" w:rsidRPr="00E22514">
        <w:rPr>
          <w:rFonts w:ascii="Times New Roman" w:hAnsi="Times New Roman" w:cs="Times New Roman"/>
          <w:bCs/>
          <w:noProof/>
          <w:sz w:val="24"/>
          <w:szCs w:val="24"/>
          <w:shd w:val="clear" w:color="auto" w:fill="FFFFFF"/>
        </w:rPr>
        <w:t>Ö</w:t>
      </w:r>
      <w:r w:rsidRPr="00E22514">
        <w:rPr>
          <w:rFonts w:ascii="Times New Roman" w:hAnsi="Times New Roman" w:cs="Times New Roman"/>
          <w:bCs/>
          <w:noProof/>
          <w:sz w:val="24"/>
          <w:szCs w:val="24"/>
          <w:shd w:val="clear" w:color="auto" w:fill="FFFFFF"/>
        </w:rPr>
        <w:t xml:space="preserve">lçekli </w:t>
      </w:r>
      <w:r w:rsidR="00044082" w:rsidRPr="00E22514">
        <w:rPr>
          <w:rFonts w:ascii="Times New Roman" w:hAnsi="Times New Roman" w:cs="Times New Roman"/>
          <w:bCs/>
          <w:noProof/>
          <w:sz w:val="24"/>
          <w:szCs w:val="24"/>
          <w:shd w:val="clear" w:color="auto" w:fill="FFFFFF"/>
        </w:rPr>
        <w:t>B</w:t>
      </w:r>
      <w:r w:rsidRPr="00E22514">
        <w:rPr>
          <w:rFonts w:ascii="Times New Roman" w:hAnsi="Times New Roman" w:cs="Times New Roman"/>
          <w:bCs/>
          <w:noProof/>
          <w:sz w:val="24"/>
          <w:szCs w:val="24"/>
          <w:shd w:val="clear" w:color="auto" w:fill="FFFFFF"/>
        </w:rPr>
        <w:t xml:space="preserve">ilgi </w:t>
      </w:r>
      <w:r w:rsidR="00044082" w:rsidRPr="00E22514">
        <w:rPr>
          <w:rFonts w:ascii="Times New Roman" w:hAnsi="Times New Roman" w:cs="Times New Roman"/>
          <w:bCs/>
          <w:noProof/>
          <w:sz w:val="24"/>
          <w:szCs w:val="24"/>
          <w:shd w:val="clear" w:color="auto" w:fill="FFFFFF"/>
        </w:rPr>
        <w:t>İ</w:t>
      </w:r>
      <w:r w:rsidRPr="00E22514">
        <w:rPr>
          <w:rFonts w:ascii="Times New Roman" w:hAnsi="Times New Roman" w:cs="Times New Roman"/>
          <w:bCs/>
          <w:noProof/>
          <w:sz w:val="24"/>
          <w:szCs w:val="24"/>
          <w:shd w:val="clear" w:color="auto" w:fill="FFFFFF"/>
        </w:rPr>
        <w:t xml:space="preserve">şlem </w:t>
      </w:r>
      <w:r w:rsidR="001814FF" w:rsidRPr="00E22514">
        <w:rPr>
          <w:rFonts w:ascii="Times New Roman" w:hAnsi="Times New Roman" w:cs="Times New Roman"/>
          <w:bCs/>
          <w:noProof/>
          <w:sz w:val="24"/>
          <w:szCs w:val="24"/>
          <w:shd w:val="clear" w:color="auto" w:fill="FFFFFF"/>
        </w:rPr>
        <w:t>B</w:t>
      </w:r>
      <w:r w:rsidRPr="00E22514">
        <w:rPr>
          <w:rFonts w:ascii="Times New Roman" w:hAnsi="Times New Roman" w:cs="Times New Roman"/>
          <w:bCs/>
          <w:noProof/>
          <w:sz w:val="24"/>
          <w:szCs w:val="24"/>
          <w:shd w:val="clear" w:color="auto" w:fill="FFFFFF"/>
        </w:rPr>
        <w:t xml:space="preserve">irimlerinin kamu kurum ve kuruluşlarında veya en az 3.000 (üç bin) iç </w:t>
      </w:r>
      <w:r w:rsidR="00BF1449" w:rsidRPr="00E22514">
        <w:rPr>
          <w:rFonts w:ascii="Times New Roman" w:hAnsi="Times New Roman" w:cs="Times New Roman"/>
          <w:bCs/>
          <w:noProof/>
          <w:sz w:val="24"/>
          <w:szCs w:val="24"/>
          <w:shd w:val="clear" w:color="auto" w:fill="FFFFFF"/>
        </w:rPr>
        <w:t>ve/</w:t>
      </w:r>
      <w:r w:rsidRPr="00E22514">
        <w:rPr>
          <w:rFonts w:ascii="Times New Roman" w:hAnsi="Times New Roman" w:cs="Times New Roman"/>
          <w:bCs/>
          <w:noProof/>
          <w:sz w:val="24"/>
          <w:szCs w:val="24"/>
          <w:shd w:val="clear" w:color="auto" w:fill="FFFFFF"/>
        </w:rPr>
        <w:t>veya 5.000 (beş bin) dış kullanıcısı bulunan</w:t>
      </w:r>
      <w:r w:rsidR="00F265A9" w:rsidRPr="00E22514">
        <w:rPr>
          <w:rFonts w:ascii="Times New Roman" w:hAnsi="Times New Roman" w:cs="Times New Roman"/>
          <w:bCs/>
          <w:noProof/>
          <w:sz w:val="24"/>
          <w:szCs w:val="24"/>
          <w:shd w:val="clear" w:color="auto" w:fill="FFFFFF"/>
        </w:rPr>
        <w:t xml:space="preserve"> kamu/</w:t>
      </w:r>
      <w:r w:rsidRPr="00E22514">
        <w:rPr>
          <w:rFonts w:ascii="Times New Roman" w:hAnsi="Times New Roman" w:cs="Times New Roman"/>
          <w:bCs/>
          <w:noProof/>
          <w:sz w:val="24"/>
          <w:szCs w:val="24"/>
          <w:shd w:val="clear" w:color="auto" w:fill="FFFFFF"/>
        </w:rPr>
        <w:t xml:space="preserve">özel sektördeki sistem merkezlerinde yazılım geliştiricisi olarak en az </w:t>
      </w:r>
      <w:r w:rsidR="008B2EB3" w:rsidRPr="00E22514">
        <w:rPr>
          <w:rFonts w:ascii="Times New Roman" w:hAnsi="Times New Roman" w:cs="Times New Roman"/>
          <w:bCs/>
          <w:noProof/>
          <w:sz w:val="24"/>
          <w:szCs w:val="24"/>
          <w:shd w:val="clear" w:color="auto" w:fill="FFFFFF"/>
        </w:rPr>
        <w:t>3 (üç)</w:t>
      </w:r>
      <w:r w:rsidRPr="00E22514">
        <w:rPr>
          <w:rFonts w:ascii="Times New Roman" w:hAnsi="Times New Roman" w:cs="Times New Roman"/>
          <w:bCs/>
          <w:noProof/>
          <w:sz w:val="24"/>
          <w:szCs w:val="24"/>
          <w:shd w:val="clear" w:color="auto" w:fill="FFFFFF"/>
        </w:rPr>
        <w:t xml:space="preserve"> yıl çalıştığını belgelemek,</w:t>
      </w:r>
    </w:p>
    <w:p w14:paraId="29132F4A" w14:textId="298DD145" w:rsidR="009B60E1" w:rsidRPr="00E22514" w:rsidRDefault="009B60E1"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Java, C#</w:t>
      </w:r>
      <w:r w:rsidR="00C869FE" w:rsidRPr="00E22514">
        <w:rPr>
          <w:rFonts w:ascii="Times New Roman" w:hAnsi="Times New Roman" w:cs="Times New Roman"/>
          <w:bCs/>
          <w:noProof/>
          <w:sz w:val="24"/>
          <w:szCs w:val="24"/>
          <w:shd w:val="clear" w:color="auto" w:fill="FFFFFF"/>
        </w:rPr>
        <w:t>.NET, PHP</w:t>
      </w:r>
      <w:r w:rsidRPr="00E22514">
        <w:rPr>
          <w:rFonts w:ascii="Times New Roman" w:hAnsi="Times New Roman" w:cs="Times New Roman"/>
          <w:bCs/>
          <w:noProof/>
          <w:sz w:val="24"/>
          <w:szCs w:val="24"/>
          <w:shd w:val="clear" w:color="auto" w:fill="FFFFFF"/>
        </w:rPr>
        <w:t xml:space="preserve"> kullanarak çok katmanlı ve web tabanlı </w:t>
      </w:r>
      <w:r w:rsidR="00C869FE" w:rsidRPr="00E22514">
        <w:rPr>
          <w:rFonts w:ascii="Times New Roman" w:hAnsi="Times New Roman" w:cs="Times New Roman"/>
          <w:bCs/>
          <w:noProof/>
          <w:sz w:val="24"/>
          <w:szCs w:val="24"/>
          <w:shd w:val="clear" w:color="auto" w:fill="FFFFFF"/>
        </w:rPr>
        <w:t>uygulama</w:t>
      </w:r>
      <w:r w:rsidRPr="00E22514">
        <w:rPr>
          <w:rFonts w:ascii="Times New Roman" w:hAnsi="Times New Roman" w:cs="Times New Roman"/>
          <w:bCs/>
          <w:noProof/>
          <w:sz w:val="24"/>
          <w:szCs w:val="24"/>
          <w:shd w:val="clear" w:color="auto" w:fill="FFFFFF"/>
        </w:rPr>
        <w:t>lar geliştirmiş olmak,</w:t>
      </w:r>
    </w:p>
    <w:p w14:paraId="6009EEAA" w14:textId="5B7EF929"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Jquery, CSS, JavaScript, HTML gibi web teknolojilerinde bilgili ve tecrübeli olmak, </w:t>
      </w:r>
    </w:p>
    <w:p w14:paraId="7815E637" w14:textId="15E91E6E"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Primefaces gibi arayüz kütüphanelerinin kullanımında bilgi ve tecrübe sahibi olmak, </w:t>
      </w:r>
    </w:p>
    <w:p w14:paraId="7B2DD2D9" w14:textId="678CAEF7"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İş Akış Yönetim Sistemleri üzerinde kurumsal süreçleri tasarlama/geliştirme/uyarlama ve o</w:t>
      </w:r>
      <w:r w:rsidR="008B2EB3" w:rsidRPr="00E22514">
        <w:rPr>
          <w:rFonts w:ascii="Times New Roman" w:hAnsi="Times New Roman" w:cs="Times New Roman"/>
          <w:bCs/>
          <w:noProof/>
          <w:sz w:val="24"/>
          <w:szCs w:val="24"/>
          <w:shd w:val="clear" w:color="auto" w:fill="FFFFFF"/>
        </w:rPr>
        <w:t>tomasyona alma konusunda en az 3</w:t>
      </w:r>
      <w:r w:rsidR="00715210" w:rsidRPr="00E22514">
        <w:rPr>
          <w:rFonts w:ascii="Times New Roman" w:hAnsi="Times New Roman" w:cs="Times New Roman"/>
          <w:bCs/>
          <w:noProof/>
          <w:sz w:val="24"/>
          <w:szCs w:val="24"/>
          <w:shd w:val="clear" w:color="auto" w:fill="FFFFFF"/>
        </w:rPr>
        <w:t xml:space="preserve"> (üç)</w:t>
      </w:r>
      <w:r w:rsidRPr="00E22514">
        <w:rPr>
          <w:rFonts w:ascii="Times New Roman" w:hAnsi="Times New Roman" w:cs="Times New Roman"/>
          <w:bCs/>
          <w:noProof/>
          <w:sz w:val="24"/>
          <w:szCs w:val="24"/>
          <w:shd w:val="clear" w:color="auto" w:fill="FFFFFF"/>
        </w:rPr>
        <w:t xml:space="preserve"> yıl tecrübe sahibi olmak, </w:t>
      </w:r>
    </w:p>
    <w:p w14:paraId="27FECD3D" w14:textId="47DF3EB9"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Entegre geliştirme ortamları (Eclipse, NetBeans vb.) ve raporlama yazılımları (Jasper Reports vb.) ile yazılım geliştirme konusunda bilgi ve tecrübe sahibi olmak, </w:t>
      </w:r>
    </w:p>
    <w:p w14:paraId="7514611E" w14:textId="14F569DE"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Kurumsal Yazılım Mimarisi (Enterprise Software Architecture), Tasarım Kalıpları (Design Patterns), Nesne Yönelimli Programlama (Object Oriented Programming) ve Nesne İlişkisel Eşleyici (ORM-Hibernate) konularında bilgi ve tecrübe sahibi olmak, </w:t>
      </w:r>
    </w:p>
    <w:p w14:paraId="29DEB270" w14:textId="1791D9F2"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Webservisleri, SOAP, REST gibi teknolojiler hakkında bilgi ve tecrübe sahibi olmak, </w:t>
      </w:r>
    </w:p>
    <w:p w14:paraId="5F7033F3" w14:textId="41D1E5F4"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İlişkisel veri tabanları ile uygulama geliştirmiş olmak; ileri seviyede SQL bilgisi ve tecrübe sahibi olmak, </w:t>
      </w:r>
    </w:p>
    <w:p w14:paraId="6E85D322" w14:textId="2F71AE22"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Sürekli Entegrasyon ve Sürekli Dağıtım süreçleri (CI/CD) oluşturma ve yönetme konusunda bilgi sahibi olmak, </w:t>
      </w:r>
    </w:p>
    <w:p w14:paraId="1F01A1BC" w14:textId="5A9371E4"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lastRenderedPageBreak/>
        <w:t xml:space="preserve">Versiyonlama araçları (tercihen Git) kullanmış olmak, </w:t>
      </w:r>
    </w:p>
    <w:p w14:paraId="1CA66FCF" w14:textId="67EFB1CB"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Birim Testi (Unit Test) konusunda bilgi ve tecrübe sahibi olmak, </w:t>
      </w:r>
    </w:p>
    <w:p w14:paraId="381C08C1" w14:textId="199B5A3B"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Yazılım yaşam döngüsü ve güvenli yazılım geliştirme konularında bilgi sahibi olmak, </w:t>
      </w:r>
    </w:p>
    <w:p w14:paraId="2688A291" w14:textId="2FD99355"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Açık kaynak kodlu işletim sistemleri ve yazılımların kurulumu, yapılandırılması, kullanımı ve yönetimi konusunda bilgi sahibi olmak, </w:t>
      </w:r>
    </w:p>
    <w:p w14:paraId="62D14EF8" w14:textId="1105F90D" w:rsidR="0062089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Tercihen duyarlı Tasarım (Responsive Design) konusunda bilgi sahibi olmak, </w:t>
      </w:r>
    </w:p>
    <w:p w14:paraId="12CF6613" w14:textId="6273CB2F" w:rsidR="009B60E1" w:rsidRPr="00E22514" w:rsidRDefault="00C869FE" w:rsidP="0024731A">
      <w:pPr>
        <w:pStyle w:val="ListeParagraf"/>
        <w:numPr>
          <w:ilvl w:val="1"/>
          <w:numId w:val="10"/>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Analitik düşünce ve hızlı probl</w:t>
      </w:r>
      <w:r w:rsidR="00116767" w:rsidRPr="00E22514">
        <w:rPr>
          <w:rFonts w:ascii="Times New Roman" w:hAnsi="Times New Roman" w:cs="Times New Roman"/>
          <w:bCs/>
          <w:noProof/>
          <w:sz w:val="24"/>
          <w:szCs w:val="24"/>
          <w:shd w:val="clear" w:color="auto" w:fill="FFFFFF"/>
        </w:rPr>
        <w:t>em çözme yeteneğine sahip olmak.</w:t>
      </w:r>
    </w:p>
    <w:p w14:paraId="398BA28C" w14:textId="77777777" w:rsidR="00F265A9" w:rsidRPr="00E22514" w:rsidRDefault="00F265A9" w:rsidP="00E22514">
      <w:pPr>
        <w:spacing w:after="0" w:line="240" w:lineRule="auto"/>
        <w:jc w:val="both"/>
        <w:rPr>
          <w:rFonts w:ascii="Times New Roman" w:hAnsi="Times New Roman" w:cs="Times New Roman"/>
          <w:bCs/>
          <w:noProof/>
          <w:sz w:val="24"/>
          <w:szCs w:val="24"/>
          <w:shd w:val="clear" w:color="auto" w:fill="FFFFFF"/>
        </w:rPr>
      </w:pPr>
    </w:p>
    <w:p w14:paraId="3CE79ED0" w14:textId="5BD23931" w:rsidR="00A043F7" w:rsidRPr="00E22514" w:rsidRDefault="00C70198" w:rsidP="00E22514">
      <w:pPr>
        <w:spacing w:after="0" w:line="240" w:lineRule="auto"/>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 xml:space="preserve">2. </w:t>
      </w:r>
      <w:r w:rsidR="00A043F7" w:rsidRPr="00E22514">
        <w:rPr>
          <w:rFonts w:ascii="Times New Roman" w:hAnsi="Times New Roman" w:cs="Times New Roman"/>
          <w:b/>
          <w:bCs/>
          <w:noProof/>
          <w:sz w:val="24"/>
          <w:szCs w:val="24"/>
          <w:shd w:val="clear" w:color="auto" w:fill="FFFFFF"/>
        </w:rPr>
        <w:t xml:space="preserve">Yazılım Geliştirme Uzmanı </w:t>
      </w:r>
      <w:r w:rsidR="00A043F7" w:rsidRPr="00E22514">
        <w:rPr>
          <w:rStyle w:val="Gl"/>
          <w:rFonts w:ascii="Times New Roman" w:hAnsi="Times New Roman" w:cs="Times New Roman"/>
          <w:noProof/>
          <w:sz w:val="24"/>
          <w:szCs w:val="24"/>
          <w:shd w:val="clear" w:color="auto" w:fill="FFFFFF"/>
        </w:rPr>
        <w:t>(</w:t>
      </w:r>
      <w:r w:rsidR="00DB4A0B">
        <w:rPr>
          <w:rStyle w:val="Gl"/>
          <w:rFonts w:ascii="Times New Roman" w:hAnsi="Times New Roman" w:cs="Times New Roman"/>
          <w:noProof/>
          <w:sz w:val="24"/>
          <w:szCs w:val="24"/>
          <w:shd w:val="clear" w:color="auto" w:fill="FFFFFF"/>
        </w:rPr>
        <w:t>2 kişi-T</w:t>
      </w:r>
      <w:r w:rsidR="00644180" w:rsidRPr="00E22514">
        <w:rPr>
          <w:rStyle w:val="Gl"/>
          <w:rFonts w:ascii="Times New Roman" w:hAnsi="Times New Roman" w:cs="Times New Roman"/>
          <w:noProof/>
          <w:sz w:val="24"/>
          <w:szCs w:val="24"/>
          <w:shd w:val="clear" w:color="auto" w:fill="FFFFFF"/>
        </w:rPr>
        <w:t xml:space="preserve">am </w:t>
      </w:r>
      <w:r w:rsidR="00DB4A0B">
        <w:rPr>
          <w:rStyle w:val="Gl"/>
          <w:rFonts w:ascii="Times New Roman" w:hAnsi="Times New Roman" w:cs="Times New Roman"/>
          <w:noProof/>
          <w:sz w:val="24"/>
          <w:szCs w:val="24"/>
          <w:shd w:val="clear" w:color="auto" w:fill="FFFFFF"/>
        </w:rPr>
        <w:t>Z</w:t>
      </w:r>
      <w:r w:rsidR="00644180" w:rsidRPr="00E22514">
        <w:rPr>
          <w:rStyle w:val="Gl"/>
          <w:rFonts w:ascii="Times New Roman" w:hAnsi="Times New Roman" w:cs="Times New Roman"/>
          <w:noProof/>
          <w:sz w:val="24"/>
          <w:szCs w:val="24"/>
          <w:shd w:val="clear" w:color="auto" w:fill="FFFFFF"/>
        </w:rPr>
        <w:t>amanlı-</w:t>
      </w:r>
      <w:r w:rsidR="00E22514" w:rsidRPr="00E22514">
        <w:rPr>
          <w:rFonts w:ascii="Times New Roman" w:hAnsi="Times New Roman" w:cs="Times New Roman"/>
          <w:b/>
          <w:color w:val="000000"/>
          <w:spacing w:val="-4"/>
          <w:sz w:val="24"/>
          <w:szCs w:val="24"/>
          <w:shd w:val="clear" w:color="auto" w:fill="FFFFFF"/>
        </w:rPr>
        <w:t>14/7/1965 tarihli ve 657 sayılı Devlet Memurları Kanununun 4 üncü maddesinin (B) bendine göre istihdam edilenlerin</w:t>
      </w:r>
      <w:r w:rsidR="00E22514">
        <w:rPr>
          <w:rFonts w:ascii="Times New Roman" w:hAnsi="Times New Roman" w:cs="Times New Roman"/>
          <w:b/>
          <w:color w:val="000000"/>
          <w:spacing w:val="-4"/>
          <w:sz w:val="24"/>
          <w:szCs w:val="24"/>
          <w:shd w:val="clear" w:color="auto" w:fill="FFFFFF"/>
        </w:rPr>
        <w:t xml:space="preserve"> </w:t>
      </w:r>
      <w:r w:rsidR="00E22514" w:rsidRPr="00E22514">
        <w:rPr>
          <w:rFonts w:ascii="Times New Roman" w:hAnsi="Times New Roman" w:cs="Times New Roman"/>
          <w:b/>
          <w:color w:val="000000"/>
          <w:spacing w:val="-4"/>
          <w:sz w:val="24"/>
          <w:szCs w:val="24"/>
          <w:shd w:val="clear" w:color="auto" w:fill="FFFFFF"/>
        </w:rPr>
        <w:t xml:space="preserve">sözleşme ücreti tavanının </w:t>
      </w:r>
      <w:r w:rsidR="00A043F7" w:rsidRPr="00E22514">
        <w:rPr>
          <w:rStyle w:val="Gl"/>
          <w:rFonts w:ascii="Times New Roman" w:hAnsi="Times New Roman" w:cs="Times New Roman"/>
          <w:noProof/>
          <w:sz w:val="24"/>
          <w:szCs w:val="24"/>
          <w:shd w:val="clear" w:color="auto" w:fill="FFFFFF"/>
        </w:rPr>
        <w:t>2 kat</w:t>
      </w:r>
      <w:r w:rsidR="00644180" w:rsidRPr="00E22514">
        <w:rPr>
          <w:rStyle w:val="Gl"/>
          <w:rFonts w:ascii="Times New Roman" w:hAnsi="Times New Roman" w:cs="Times New Roman"/>
          <w:noProof/>
          <w:sz w:val="24"/>
          <w:szCs w:val="24"/>
          <w:shd w:val="clear" w:color="auto" w:fill="FFFFFF"/>
        </w:rPr>
        <w:t>ın</w:t>
      </w:r>
      <w:r w:rsidR="00A043F7" w:rsidRPr="00E22514">
        <w:rPr>
          <w:rStyle w:val="Gl"/>
          <w:rFonts w:ascii="Times New Roman" w:hAnsi="Times New Roman" w:cs="Times New Roman"/>
          <w:noProof/>
          <w:sz w:val="24"/>
          <w:szCs w:val="24"/>
          <w:shd w:val="clear" w:color="auto" w:fill="FFFFFF"/>
        </w:rPr>
        <w:t>a kadar)</w:t>
      </w:r>
    </w:p>
    <w:p w14:paraId="1CC4761E" w14:textId="304004EA"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Büyük </w:t>
      </w:r>
      <w:r w:rsidR="00715210" w:rsidRPr="00E22514">
        <w:rPr>
          <w:rFonts w:ascii="Times New Roman" w:hAnsi="Times New Roman" w:cs="Times New Roman"/>
          <w:bCs/>
          <w:noProof/>
          <w:sz w:val="24"/>
          <w:szCs w:val="24"/>
          <w:shd w:val="clear" w:color="auto" w:fill="FFFFFF"/>
        </w:rPr>
        <w:t>Ö</w:t>
      </w:r>
      <w:r w:rsidRPr="00E22514">
        <w:rPr>
          <w:rFonts w:ascii="Times New Roman" w:hAnsi="Times New Roman" w:cs="Times New Roman"/>
          <w:bCs/>
          <w:noProof/>
          <w:sz w:val="24"/>
          <w:szCs w:val="24"/>
          <w:shd w:val="clear" w:color="auto" w:fill="FFFFFF"/>
        </w:rPr>
        <w:t xml:space="preserve">lçekli </w:t>
      </w:r>
      <w:r w:rsidR="00715210" w:rsidRPr="00E22514">
        <w:rPr>
          <w:rFonts w:ascii="Times New Roman" w:hAnsi="Times New Roman" w:cs="Times New Roman"/>
          <w:bCs/>
          <w:noProof/>
          <w:sz w:val="24"/>
          <w:szCs w:val="24"/>
          <w:shd w:val="clear" w:color="auto" w:fill="FFFFFF"/>
        </w:rPr>
        <w:t>B</w:t>
      </w:r>
      <w:r w:rsidRPr="00E22514">
        <w:rPr>
          <w:rFonts w:ascii="Times New Roman" w:hAnsi="Times New Roman" w:cs="Times New Roman"/>
          <w:bCs/>
          <w:noProof/>
          <w:sz w:val="24"/>
          <w:szCs w:val="24"/>
          <w:shd w:val="clear" w:color="auto" w:fill="FFFFFF"/>
        </w:rPr>
        <w:t xml:space="preserve">ilgi </w:t>
      </w:r>
      <w:r w:rsidR="00715210" w:rsidRPr="00E22514">
        <w:rPr>
          <w:rFonts w:ascii="Times New Roman" w:hAnsi="Times New Roman" w:cs="Times New Roman"/>
          <w:bCs/>
          <w:noProof/>
          <w:sz w:val="24"/>
          <w:szCs w:val="24"/>
          <w:shd w:val="clear" w:color="auto" w:fill="FFFFFF"/>
        </w:rPr>
        <w:t>İ</w:t>
      </w:r>
      <w:r w:rsidRPr="00E22514">
        <w:rPr>
          <w:rFonts w:ascii="Times New Roman" w:hAnsi="Times New Roman" w:cs="Times New Roman"/>
          <w:bCs/>
          <w:noProof/>
          <w:sz w:val="24"/>
          <w:szCs w:val="24"/>
          <w:shd w:val="clear" w:color="auto" w:fill="FFFFFF"/>
        </w:rPr>
        <w:t xml:space="preserve">şlem birimlerinin kamu kurum ve kuruluşlarında veya en az 3.000 (üç bin) iç </w:t>
      </w:r>
      <w:r w:rsidR="00715210" w:rsidRPr="00E22514">
        <w:rPr>
          <w:rFonts w:ascii="Times New Roman" w:hAnsi="Times New Roman" w:cs="Times New Roman"/>
          <w:bCs/>
          <w:noProof/>
          <w:sz w:val="24"/>
          <w:szCs w:val="24"/>
          <w:shd w:val="clear" w:color="auto" w:fill="FFFFFF"/>
        </w:rPr>
        <w:t>ve/</w:t>
      </w:r>
      <w:r w:rsidRPr="00E22514">
        <w:rPr>
          <w:rFonts w:ascii="Times New Roman" w:hAnsi="Times New Roman" w:cs="Times New Roman"/>
          <w:bCs/>
          <w:noProof/>
          <w:sz w:val="24"/>
          <w:szCs w:val="24"/>
          <w:shd w:val="clear" w:color="auto" w:fill="FFFFFF"/>
        </w:rPr>
        <w:t xml:space="preserve">veya 5.000 (beş bin) dış kullanıcısı bulunan </w:t>
      </w:r>
      <w:r w:rsidR="00116767" w:rsidRPr="00E22514">
        <w:rPr>
          <w:rFonts w:ascii="Times New Roman" w:hAnsi="Times New Roman" w:cs="Times New Roman"/>
          <w:bCs/>
          <w:noProof/>
          <w:sz w:val="24"/>
          <w:szCs w:val="24"/>
          <w:shd w:val="clear" w:color="auto" w:fill="FFFFFF"/>
        </w:rPr>
        <w:t>kamu/</w:t>
      </w:r>
      <w:r w:rsidRPr="00E22514">
        <w:rPr>
          <w:rFonts w:ascii="Times New Roman" w:hAnsi="Times New Roman" w:cs="Times New Roman"/>
          <w:bCs/>
          <w:noProof/>
          <w:sz w:val="24"/>
          <w:szCs w:val="24"/>
          <w:shd w:val="clear" w:color="auto" w:fill="FFFFFF"/>
        </w:rPr>
        <w:t>özel sektördeki sistem merkezlerinde yazılım geliştiricisi olarak en az</w:t>
      </w:r>
      <w:r w:rsidR="008B2EB3" w:rsidRPr="00E22514">
        <w:rPr>
          <w:rFonts w:ascii="Times New Roman" w:hAnsi="Times New Roman" w:cs="Times New Roman"/>
          <w:bCs/>
          <w:noProof/>
          <w:sz w:val="24"/>
          <w:szCs w:val="24"/>
          <w:shd w:val="clear" w:color="auto" w:fill="FFFFFF"/>
        </w:rPr>
        <w:t xml:space="preserve"> </w:t>
      </w:r>
      <w:r w:rsidR="008B2EB3" w:rsidRPr="00E22514">
        <w:rPr>
          <w:rFonts w:ascii="Times New Roman" w:hAnsi="Times New Roman" w:cs="Times New Roman"/>
          <w:sz w:val="24"/>
          <w:szCs w:val="24"/>
        </w:rPr>
        <w:t xml:space="preserve">3 (üç) </w:t>
      </w:r>
      <w:r w:rsidRPr="00E22514">
        <w:rPr>
          <w:rFonts w:ascii="Times New Roman" w:hAnsi="Times New Roman" w:cs="Times New Roman"/>
          <w:bCs/>
          <w:noProof/>
          <w:sz w:val="24"/>
          <w:szCs w:val="24"/>
          <w:shd w:val="clear" w:color="auto" w:fill="FFFFFF"/>
        </w:rPr>
        <w:t>yıl çalıştığını belgelemek,</w:t>
      </w:r>
    </w:p>
    <w:p w14:paraId="37F42D99"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Tercihen öğrenci bilgi sistemleri konusund</w:t>
      </w:r>
      <w:r w:rsidR="00116767" w:rsidRPr="00E22514">
        <w:rPr>
          <w:rFonts w:ascii="Times New Roman" w:hAnsi="Times New Roman" w:cs="Times New Roman"/>
          <w:bCs/>
          <w:noProof/>
          <w:sz w:val="24"/>
          <w:szCs w:val="24"/>
          <w:shd w:val="clear" w:color="auto" w:fill="FFFFFF"/>
        </w:rPr>
        <w:t>a bilgi ve deneyim sahibi olmak,</w:t>
      </w:r>
    </w:p>
    <w:p w14:paraId="2D86121C"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PHP kullanarak çok katmanlı ve web tabanlı uygulamalar geliştirmiş olmak</w:t>
      </w:r>
      <w:r w:rsidR="00116767"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w:t>
      </w:r>
    </w:p>
    <w:p w14:paraId="0B71999C"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Tercihen NodeJS ve/veya Python ile ilgili bilgi ve deneyim sahibi olmak,</w:t>
      </w:r>
    </w:p>
    <w:p w14:paraId="201EBC8E"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Nesneye yönelik programlama, tasarım örüntüleri, SOLID ilkeleri ile ilgili bilgi ve deneyim sahibi olmak,</w:t>
      </w:r>
    </w:p>
    <w:p w14:paraId="563466FB"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HTML, CSS, JavaScript, Jquery, React gibi web teknolojilerinde deneyim sahibi olmak, </w:t>
      </w:r>
    </w:p>
    <w:p w14:paraId="335F8B65"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Bootstrap gibi önyüz kütüphanelerinin kullanımında deneyim sahibi olmak, </w:t>
      </w:r>
    </w:p>
    <w:p w14:paraId="73735DDB"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Duyarlı tasarım (Responsive Design) konusunda bilgi sahibi olmak, </w:t>
      </w:r>
    </w:p>
    <w:p w14:paraId="2BE4954B"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Webservisleri, SOAP, REST gibi teknolojiler hakkında bilgi sahibi olmak, </w:t>
      </w:r>
    </w:p>
    <w:p w14:paraId="7B402619"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İlişkisel veri tabanları ile uygulama geliştirm</w:t>
      </w:r>
      <w:r w:rsidR="00116767" w:rsidRPr="00E22514">
        <w:rPr>
          <w:rFonts w:ascii="Times New Roman" w:hAnsi="Times New Roman" w:cs="Times New Roman"/>
          <w:bCs/>
          <w:noProof/>
          <w:sz w:val="24"/>
          <w:szCs w:val="24"/>
          <w:shd w:val="clear" w:color="auto" w:fill="FFFFFF"/>
        </w:rPr>
        <w:t>iş olmak,</w:t>
      </w:r>
      <w:r w:rsidRPr="00E22514">
        <w:rPr>
          <w:rFonts w:ascii="Times New Roman" w:hAnsi="Times New Roman" w:cs="Times New Roman"/>
          <w:bCs/>
          <w:noProof/>
          <w:sz w:val="24"/>
          <w:szCs w:val="24"/>
          <w:shd w:val="clear" w:color="auto" w:fill="FFFFFF"/>
        </w:rPr>
        <w:t xml:space="preserve">  (Tercihen Informix, MySQL, PostgreSQL) </w:t>
      </w:r>
    </w:p>
    <w:p w14:paraId="670294B3" w14:textId="77777777" w:rsidR="0011676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Sürekli Entegrasyon ve Sürekli Dağıtım süreçleri (CI/CD) oluşturma ve yönetme konusunda bilgi sahibi olmak, </w:t>
      </w:r>
    </w:p>
    <w:p w14:paraId="690F8E89"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Versiyonlama araçları ile ilgili deneyim sahibi olmak (Tercihen Mercurial ve Git), </w:t>
      </w:r>
    </w:p>
    <w:p w14:paraId="14DC131C"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Birim Testi (Unit Test) konusunda bilgi sahibi olmak, </w:t>
      </w:r>
    </w:p>
    <w:p w14:paraId="59D5DDE1" w14:textId="77777777"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Yazılım yaşam döngüsü ve güvenli yazılım geliştirme konularında bilgi sahibi olmak, </w:t>
      </w:r>
    </w:p>
    <w:p w14:paraId="37E5EC10" w14:textId="58A1C024" w:rsidR="0011676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Ekip çalışmasına uygun, disiplinli, yeni teknolojileri öğrenmeye meraklı ve çözüm odaklı</w:t>
      </w:r>
      <w:r w:rsidR="00644180" w:rsidRPr="00E22514">
        <w:rPr>
          <w:rFonts w:ascii="Times New Roman" w:hAnsi="Times New Roman" w:cs="Times New Roman"/>
          <w:bCs/>
          <w:noProof/>
          <w:sz w:val="24"/>
          <w:szCs w:val="24"/>
          <w:shd w:val="clear" w:color="auto" w:fill="FFFFFF"/>
        </w:rPr>
        <w:t xml:space="preserve"> </w:t>
      </w:r>
      <w:r w:rsidRPr="00E22514">
        <w:rPr>
          <w:rFonts w:ascii="Times New Roman" w:hAnsi="Times New Roman" w:cs="Times New Roman"/>
          <w:bCs/>
          <w:noProof/>
          <w:sz w:val="24"/>
          <w:szCs w:val="24"/>
          <w:shd w:val="clear" w:color="auto" w:fill="FFFFFF"/>
        </w:rPr>
        <w:t xml:space="preserve">olmak. </w:t>
      </w:r>
    </w:p>
    <w:p w14:paraId="0A9DF98F" w14:textId="05857BA0" w:rsidR="00A043F7" w:rsidRPr="00E22514" w:rsidRDefault="00A043F7" w:rsidP="0024731A">
      <w:pPr>
        <w:pStyle w:val="ListeParagraf"/>
        <w:numPr>
          <w:ilvl w:val="0"/>
          <w:numId w:val="11"/>
        </w:numPr>
        <w:spacing w:after="0" w:line="240" w:lineRule="auto"/>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Analitik düşünce ve problem çözme yeteneğine sahip olmak</w:t>
      </w:r>
      <w:r w:rsidR="009747BA" w:rsidRPr="00E22514">
        <w:rPr>
          <w:rFonts w:ascii="Times New Roman" w:hAnsi="Times New Roman" w:cs="Times New Roman"/>
          <w:bCs/>
          <w:noProof/>
          <w:sz w:val="24"/>
          <w:szCs w:val="24"/>
          <w:shd w:val="clear" w:color="auto" w:fill="FFFFFF"/>
        </w:rPr>
        <w:t>.</w:t>
      </w:r>
    </w:p>
    <w:p w14:paraId="697B8AF5" w14:textId="77777777" w:rsidR="00A043F7" w:rsidRPr="00E22514" w:rsidRDefault="00A043F7" w:rsidP="00E22514">
      <w:pPr>
        <w:spacing w:after="0" w:line="240" w:lineRule="auto"/>
        <w:jc w:val="both"/>
        <w:rPr>
          <w:rFonts w:ascii="Times New Roman" w:hAnsi="Times New Roman" w:cs="Times New Roman"/>
          <w:bCs/>
          <w:noProof/>
          <w:sz w:val="24"/>
          <w:szCs w:val="24"/>
          <w:shd w:val="clear" w:color="auto" w:fill="FFFFFF"/>
        </w:rPr>
      </w:pPr>
    </w:p>
    <w:p w14:paraId="438ED90E" w14:textId="4E85D6FB" w:rsidR="00F265A9" w:rsidRPr="00E22514" w:rsidRDefault="00F265A9" w:rsidP="00E22514">
      <w:pPr>
        <w:pStyle w:val="DzMetin"/>
        <w:jc w:val="both"/>
        <w:rPr>
          <w:rFonts w:ascii="Times New Roman" w:hAnsi="Times New Roman" w:cs="Times New Roman"/>
          <w:b/>
          <w:sz w:val="24"/>
          <w:szCs w:val="24"/>
        </w:rPr>
      </w:pPr>
      <w:r w:rsidRPr="00E22514">
        <w:rPr>
          <w:rFonts w:ascii="Times New Roman" w:hAnsi="Times New Roman" w:cs="Times New Roman"/>
          <w:b/>
          <w:sz w:val="24"/>
          <w:szCs w:val="24"/>
        </w:rPr>
        <w:t>Web Geliştirici</w:t>
      </w:r>
      <w:r w:rsidR="00E83815" w:rsidRPr="00E22514">
        <w:rPr>
          <w:rFonts w:ascii="Times New Roman" w:hAnsi="Times New Roman" w:cs="Times New Roman"/>
          <w:b/>
          <w:sz w:val="24"/>
          <w:szCs w:val="24"/>
        </w:rPr>
        <w:t xml:space="preserve"> </w:t>
      </w:r>
      <w:r w:rsidR="00E83815" w:rsidRPr="00E22514">
        <w:rPr>
          <w:rStyle w:val="Gl"/>
          <w:rFonts w:ascii="Times New Roman" w:hAnsi="Times New Roman" w:cs="Times New Roman"/>
          <w:noProof/>
          <w:sz w:val="24"/>
          <w:szCs w:val="24"/>
          <w:shd w:val="clear" w:color="auto" w:fill="FFFFFF"/>
        </w:rPr>
        <w:t>(</w:t>
      </w:r>
      <w:r w:rsidR="00DB4A0B" w:rsidRPr="00E22514">
        <w:rPr>
          <w:rStyle w:val="Gl"/>
          <w:rFonts w:ascii="Times New Roman" w:hAnsi="Times New Roman" w:cs="Times New Roman"/>
          <w:noProof/>
          <w:sz w:val="24"/>
          <w:szCs w:val="24"/>
          <w:shd w:val="clear" w:color="auto" w:fill="FFFFFF"/>
        </w:rPr>
        <w:t>1 kişi</w:t>
      </w:r>
      <w:r w:rsidR="00DB4A0B">
        <w:rPr>
          <w:rStyle w:val="Gl"/>
          <w:rFonts w:ascii="Times New Roman" w:hAnsi="Times New Roman" w:cs="Times New Roman"/>
          <w:noProof/>
          <w:sz w:val="24"/>
          <w:szCs w:val="24"/>
          <w:shd w:val="clear" w:color="auto" w:fill="FFFFFF"/>
        </w:rPr>
        <w:t>-Tam Zamanlı</w:t>
      </w:r>
      <w:r w:rsidR="00E83815" w:rsidRPr="00E22514">
        <w:rPr>
          <w:rStyle w:val="Gl"/>
          <w:rFonts w:ascii="Times New Roman" w:hAnsi="Times New Roman" w:cs="Times New Roman"/>
          <w:noProof/>
          <w:sz w:val="24"/>
          <w:szCs w:val="24"/>
          <w:shd w:val="clear" w:color="auto" w:fill="FFFFFF"/>
        </w:rPr>
        <w:t>-</w:t>
      </w:r>
      <w:r w:rsidR="00E22514" w:rsidRPr="00E22514">
        <w:rPr>
          <w:rFonts w:ascii="Times New Roman" w:hAnsi="Times New Roman" w:cs="Times New Roman"/>
          <w:b/>
          <w:color w:val="000000"/>
          <w:spacing w:val="-4"/>
          <w:sz w:val="24"/>
          <w:szCs w:val="24"/>
          <w:shd w:val="clear" w:color="auto" w:fill="FFFFFF"/>
        </w:rPr>
        <w:t>14/7/1965 tarihli ve 657 sayılı Devlet Memurları Kanununun 4 üncü maddesinin (B) bendine göre istihdam edilenlerin sözleşme ücreti tavanının</w:t>
      </w:r>
      <w:r w:rsidR="00DB4A0B">
        <w:rPr>
          <w:rFonts w:ascii="Times New Roman" w:hAnsi="Times New Roman" w:cs="Times New Roman"/>
          <w:b/>
          <w:color w:val="000000"/>
          <w:spacing w:val="-4"/>
          <w:sz w:val="24"/>
          <w:szCs w:val="24"/>
          <w:shd w:val="clear" w:color="auto" w:fill="FFFFFF"/>
        </w:rPr>
        <w:t xml:space="preserve"> </w:t>
      </w:r>
      <w:r w:rsidR="00DB4A0B" w:rsidRPr="00E22514">
        <w:rPr>
          <w:rStyle w:val="Gl"/>
          <w:rFonts w:ascii="Times New Roman" w:hAnsi="Times New Roman" w:cs="Times New Roman"/>
          <w:noProof/>
          <w:sz w:val="24"/>
          <w:szCs w:val="24"/>
          <w:shd w:val="clear" w:color="auto" w:fill="FFFFFF"/>
        </w:rPr>
        <w:t>2 kat</w:t>
      </w:r>
      <w:r w:rsidR="00DB4A0B">
        <w:rPr>
          <w:rStyle w:val="Gl"/>
          <w:rFonts w:ascii="Times New Roman" w:hAnsi="Times New Roman" w:cs="Times New Roman"/>
          <w:noProof/>
          <w:sz w:val="24"/>
          <w:szCs w:val="24"/>
          <w:shd w:val="clear" w:color="auto" w:fill="FFFFFF"/>
        </w:rPr>
        <w:t>ın</w:t>
      </w:r>
      <w:r w:rsidR="00DB4A0B" w:rsidRPr="00E22514">
        <w:rPr>
          <w:rStyle w:val="Gl"/>
          <w:rFonts w:ascii="Times New Roman" w:hAnsi="Times New Roman" w:cs="Times New Roman"/>
          <w:noProof/>
          <w:sz w:val="24"/>
          <w:szCs w:val="24"/>
          <w:shd w:val="clear" w:color="auto" w:fill="FFFFFF"/>
        </w:rPr>
        <w:t>a kadar</w:t>
      </w:r>
      <w:r w:rsidR="00E83815" w:rsidRPr="00E22514">
        <w:rPr>
          <w:rStyle w:val="Gl"/>
          <w:rFonts w:ascii="Times New Roman" w:hAnsi="Times New Roman" w:cs="Times New Roman"/>
          <w:noProof/>
          <w:sz w:val="24"/>
          <w:szCs w:val="24"/>
          <w:shd w:val="clear" w:color="auto" w:fill="FFFFFF"/>
        </w:rPr>
        <w:t>)</w:t>
      </w:r>
    </w:p>
    <w:p w14:paraId="5A29D82F" w14:textId="7E6E6E38"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r w:rsidRPr="00E22514">
        <w:rPr>
          <w:rFonts w:ascii="Times New Roman" w:hAnsi="Times New Roman" w:cs="Times New Roman"/>
          <w:sz w:val="24"/>
          <w:szCs w:val="24"/>
        </w:rPr>
        <w:t xml:space="preserve">İçerik Yönetim Sistemi (tercihen </w:t>
      </w:r>
      <w:proofErr w:type="spellStart"/>
      <w:r w:rsidRPr="00E22514">
        <w:rPr>
          <w:rFonts w:ascii="Times New Roman" w:hAnsi="Times New Roman" w:cs="Times New Roman"/>
          <w:sz w:val="24"/>
          <w:szCs w:val="24"/>
        </w:rPr>
        <w:t>Drupal</w:t>
      </w:r>
      <w:proofErr w:type="spellEnd"/>
      <w:r w:rsidRPr="00E22514">
        <w:rPr>
          <w:rFonts w:ascii="Times New Roman" w:hAnsi="Times New Roman" w:cs="Times New Roman"/>
          <w:sz w:val="24"/>
          <w:szCs w:val="24"/>
        </w:rPr>
        <w:t>) yönetimi konusunda ileri seviye bilgi sahibi olmak ve web geliştirici, web uygulama geliştirici vb. pozisyonlarda en az 3 (üç) yıl iş deneyimine sahip olmak,</w:t>
      </w:r>
    </w:p>
    <w:p w14:paraId="125764B5" w14:textId="6D874A5C"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proofErr w:type="spellStart"/>
      <w:r w:rsidRPr="00E22514">
        <w:rPr>
          <w:rFonts w:ascii="Times New Roman" w:hAnsi="Times New Roman" w:cs="Times New Roman"/>
          <w:sz w:val="24"/>
          <w:szCs w:val="24"/>
        </w:rPr>
        <w:t>Drupal</w:t>
      </w:r>
      <w:proofErr w:type="spellEnd"/>
      <w:r w:rsidRPr="00E22514">
        <w:rPr>
          <w:rFonts w:ascii="Times New Roman" w:hAnsi="Times New Roman" w:cs="Times New Roman"/>
          <w:sz w:val="24"/>
          <w:szCs w:val="24"/>
        </w:rPr>
        <w:t xml:space="preserve"> içerik yönetim sistemi için karmaşık tema yapılarını oluşturabilmek ve içerik otomasyonu sağlamak,</w:t>
      </w:r>
    </w:p>
    <w:p w14:paraId="3DBF413B" w14:textId="7A3C9A8A"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proofErr w:type="spellStart"/>
      <w:r w:rsidRPr="00E22514">
        <w:rPr>
          <w:rFonts w:ascii="Times New Roman" w:hAnsi="Times New Roman" w:cs="Times New Roman"/>
          <w:sz w:val="24"/>
          <w:szCs w:val="24"/>
        </w:rPr>
        <w:t>Drupal</w:t>
      </w:r>
      <w:proofErr w:type="spellEnd"/>
      <w:r w:rsidRPr="00E22514">
        <w:rPr>
          <w:rFonts w:ascii="Times New Roman" w:hAnsi="Times New Roman" w:cs="Times New Roman"/>
          <w:sz w:val="24"/>
          <w:szCs w:val="24"/>
        </w:rPr>
        <w:t xml:space="preserve"> içerik yönetim sistemi için </w:t>
      </w:r>
      <w:proofErr w:type="gramStart"/>
      <w:r w:rsidRPr="00E22514">
        <w:rPr>
          <w:rFonts w:ascii="Times New Roman" w:hAnsi="Times New Roman" w:cs="Times New Roman"/>
          <w:sz w:val="24"/>
          <w:szCs w:val="24"/>
        </w:rPr>
        <w:t>modül</w:t>
      </w:r>
      <w:proofErr w:type="gramEnd"/>
      <w:r w:rsidRPr="00E22514">
        <w:rPr>
          <w:rFonts w:ascii="Times New Roman" w:hAnsi="Times New Roman" w:cs="Times New Roman"/>
          <w:sz w:val="24"/>
          <w:szCs w:val="24"/>
        </w:rPr>
        <w:t xml:space="preserve"> geliştirebilmek,</w:t>
      </w:r>
    </w:p>
    <w:p w14:paraId="6D36473A" w14:textId="0201885D"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r w:rsidRPr="00E22514">
        <w:rPr>
          <w:rFonts w:ascii="Times New Roman" w:hAnsi="Times New Roman" w:cs="Times New Roman"/>
          <w:sz w:val="24"/>
          <w:szCs w:val="24"/>
        </w:rPr>
        <w:t>PHP programlama konusunda ileri seviye bilgi sahibi olmak, PHP 7.x ve/veya PHP 8.x sürümleri ile web siteleri ya da web tabanlı uygulamalar geliştirmiş olmak,</w:t>
      </w:r>
    </w:p>
    <w:p w14:paraId="56577142" w14:textId="0FD8FE60"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r w:rsidRPr="00E22514">
        <w:rPr>
          <w:rFonts w:ascii="Times New Roman" w:hAnsi="Times New Roman" w:cs="Times New Roman"/>
          <w:sz w:val="24"/>
          <w:szCs w:val="24"/>
        </w:rPr>
        <w:t xml:space="preserve">İlişkisel </w:t>
      </w:r>
      <w:proofErr w:type="spellStart"/>
      <w:r w:rsidRPr="00E22514">
        <w:rPr>
          <w:rFonts w:ascii="Times New Roman" w:hAnsi="Times New Roman" w:cs="Times New Roman"/>
          <w:sz w:val="24"/>
          <w:szCs w:val="24"/>
        </w:rPr>
        <w:t>veritabanı</w:t>
      </w:r>
      <w:proofErr w:type="spellEnd"/>
      <w:r w:rsidRPr="00E22514">
        <w:rPr>
          <w:rFonts w:ascii="Times New Roman" w:hAnsi="Times New Roman" w:cs="Times New Roman"/>
          <w:sz w:val="24"/>
          <w:szCs w:val="24"/>
        </w:rPr>
        <w:t xml:space="preserve"> (RDBMS) sistemlerinden </w:t>
      </w:r>
      <w:proofErr w:type="spellStart"/>
      <w:r w:rsidRPr="00E22514">
        <w:rPr>
          <w:rFonts w:ascii="Times New Roman" w:hAnsi="Times New Roman" w:cs="Times New Roman"/>
          <w:sz w:val="24"/>
          <w:szCs w:val="24"/>
        </w:rPr>
        <w:t>MySQL</w:t>
      </w:r>
      <w:proofErr w:type="spellEnd"/>
      <w:r w:rsidRPr="00E22514">
        <w:rPr>
          <w:rFonts w:ascii="Times New Roman" w:hAnsi="Times New Roman" w:cs="Times New Roman"/>
          <w:sz w:val="24"/>
          <w:szCs w:val="24"/>
        </w:rPr>
        <w:t xml:space="preserve"> (</w:t>
      </w:r>
      <w:proofErr w:type="spellStart"/>
      <w:r w:rsidRPr="00E22514">
        <w:rPr>
          <w:rFonts w:ascii="Times New Roman" w:hAnsi="Times New Roman" w:cs="Times New Roman"/>
          <w:sz w:val="24"/>
          <w:szCs w:val="24"/>
        </w:rPr>
        <w:t>MariaDB</w:t>
      </w:r>
      <w:proofErr w:type="spellEnd"/>
      <w:r w:rsidRPr="00E22514">
        <w:rPr>
          <w:rFonts w:ascii="Times New Roman" w:hAnsi="Times New Roman" w:cs="Times New Roman"/>
          <w:sz w:val="24"/>
          <w:szCs w:val="24"/>
        </w:rPr>
        <w:t xml:space="preserve">) ve </w:t>
      </w:r>
      <w:proofErr w:type="spellStart"/>
      <w:r w:rsidRPr="00E22514">
        <w:rPr>
          <w:rFonts w:ascii="Times New Roman" w:hAnsi="Times New Roman" w:cs="Times New Roman"/>
          <w:sz w:val="24"/>
          <w:szCs w:val="24"/>
        </w:rPr>
        <w:t>PostgreSQL</w:t>
      </w:r>
      <w:proofErr w:type="spellEnd"/>
      <w:r w:rsidRPr="00E22514">
        <w:rPr>
          <w:rFonts w:ascii="Times New Roman" w:hAnsi="Times New Roman" w:cs="Times New Roman"/>
          <w:sz w:val="24"/>
          <w:szCs w:val="24"/>
        </w:rPr>
        <w:t xml:space="preserve"> hakkında bilgi sahibi olmak, ileri seviyede SQL bilgisine sahip olmak, </w:t>
      </w:r>
    </w:p>
    <w:p w14:paraId="73A0CE1C" w14:textId="12A37143"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r w:rsidRPr="00E22514">
        <w:rPr>
          <w:rFonts w:ascii="Times New Roman" w:hAnsi="Times New Roman" w:cs="Times New Roman"/>
          <w:sz w:val="24"/>
          <w:szCs w:val="24"/>
        </w:rPr>
        <w:t xml:space="preserve">Ön yüz geliştirme ile ilgili HTML, CSS, SASS, JS, </w:t>
      </w:r>
      <w:proofErr w:type="spellStart"/>
      <w:r w:rsidRPr="00E22514">
        <w:rPr>
          <w:rFonts w:ascii="Times New Roman" w:hAnsi="Times New Roman" w:cs="Times New Roman"/>
          <w:sz w:val="24"/>
          <w:szCs w:val="24"/>
        </w:rPr>
        <w:t>JQuery</w:t>
      </w:r>
      <w:proofErr w:type="spellEnd"/>
      <w:r w:rsidRPr="00E22514">
        <w:rPr>
          <w:rFonts w:ascii="Times New Roman" w:hAnsi="Times New Roman" w:cs="Times New Roman"/>
          <w:sz w:val="24"/>
          <w:szCs w:val="24"/>
        </w:rPr>
        <w:t xml:space="preserve">, </w:t>
      </w:r>
      <w:proofErr w:type="spellStart"/>
      <w:r w:rsidRPr="00E22514">
        <w:rPr>
          <w:rFonts w:ascii="Times New Roman" w:hAnsi="Times New Roman" w:cs="Times New Roman"/>
          <w:sz w:val="24"/>
          <w:szCs w:val="24"/>
        </w:rPr>
        <w:t>Bootstrap</w:t>
      </w:r>
      <w:proofErr w:type="spellEnd"/>
      <w:r w:rsidRPr="00E22514">
        <w:rPr>
          <w:rFonts w:ascii="Times New Roman" w:hAnsi="Times New Roman" w:cs="Times New Roman"/>
          <w:sz w:val="24"/>
          <w:szCs w:val="24"/>
        </w:rPr>
        <w:t xml:space="preserve"> kullanımında deneyimli olmak, </w:t>
      </w:r>
      <w:proofErr w:type="spellStart"/>
      <w:r w:rsidRPr="00E22514">
        <w:rPr>
          <w:rFonts w:ascii="Times New Roman" w:hAnsi="Times New Roman" w:cs="Times New Roman"/>
          <w:sz w:val="24"/>
          <w:szCs w:val="24"/>
        </w:rPr>
        <w:t>Flexbox</w:t>
      </w:r>
      <w:proofErr w:type="spellEnd"/>
      <w:r w:rsidRPr="00E22514">
        <w:rPr>
          <w:rFonts w:ascii="Times New Roman" w:hAnsi="Times New Roman" w:cs="Times New Roman"/>
          <w:sz w:val="24"/>
          <w:szCs w:val="24"/>
        </w:rPr>
        <w:t xml:space="preserve"> ve </w:t>
      </w:r>
      <w:proofErr w:type="spellStart"/>
      <w:r w:rsidRPr="00E22514">
        <w:rPr>
          <w:rFonts w:ascii="Times New Roman" w:hAnsi="Times New Roman" w:cs="Times New Roman"/>
          <w:sz w:val="24"/>
          <w:szCs w:val="24"/>
        </w:rPr>
        <w:t>Grid</w:t>
      </w:r>
      <w:proofErr w:type="spellEnd"/>
      <w:r w:rsidRPr="00E22514">
        <w:rPr>
          <w:rFonts w:ascii="Times New Roman" w:hAnsi="Times New Roman" w:cs="Times New Roman"/>
          <w:sz w:val="24"/>
          <w:szCs w:val="24"/>
        </w:rPr>
        <w:t xml:space="preserve"> </w:t>
      </w:r>
      <w:proofErr w:type="spellStart"/>
      <w:r w:rsidRPr="00E22514">
        <w:rPr>
          <w:rFonts w:ascii="Times New Roman" w:hAnsi="Times New Roman" w:cs="Times New Roman"/>
          <w:sz w:val="24"/>
          <w:szCs w:val="24"/>
        </w:rPr>
        <w:t>layout</w:t>
      </w:r>
      <w:proofErr w:type="spellEnd"/>
      <w:r w:rsidRPr="00E22514">
        <w:rPr>
          <w:rFonts w:ascii="Times New Roman" w:hAnsi="Times New Roman" w:cs="Times New Roman"/>
          <w:sz w:val="24"/>
          <w:szCs w:val="24"/>
        </w:rPr>
        <w:t xml:space="preserve"> sistemlerini duyarlı (</w:t>
      </w:r>
      <w:proofErr w:type="spellStart"/>
      <w:r w:rsidRPr="00E22514">
        <w:rPr>
          <w:rFonts w:ascii="Times New Roman" w:hAnsi="Times New Roman" w:cs="Times New Roman"/>
          <w:sz w:val="24"/>
          <w:szCs w:val="24"/>
        </w:rPr>
        <w:t>responsive</w:t>
      </w:r>
      <w:proofErr w:type="spellEnd"/>
      <w:r w:rsidRPr="00E22514">
        <w:rPr>
          <w:rFonts w:ascii="Times New Roman" w:hAnsi="Times New Roman" w:cs="Times New Roman"/>
          <w:sz w:val="24"/>
          <w:szCs w:val="24"/>
        </w:rPr>
        <w:t xml:space="preserve">) ve dinamik </w:t>
      </w:r>
      <w:proofErr w:type="spellStart"/>
      <w:r w:rsidRPr="00E22514">
        <w:rPr>
          <w:rFonts w:ascii="Times New Roman" w:hAnsi="Times New Roman" w:cs="Times New Roman"/>
          <w:sz w:val="24"/>
          <w:szCs w:val="24"/>
        </w:rPr>
        <w:t>arayüz</w:t>
      </w:r>
      <w:proofErr w:type="spellEnd"/>
      <w:r w:rsidRPr="00E22514">
        <w:rPr>
          <w:rFonts w:ascii="Times New Roman" w:hAnsi="Times New Roman" w:cs="Times New Roman"/>
          <w:sz w:val="24"/>
          <w:szCs w:val="24"/>
        </w:rPr>
        <w:t xml:space="preserve"> tasarımlarında ustalıkla kullanabilmek,</w:t>
      </w:r>
    </w:p>
    <w:p w14:paraId="7B0FFFE7" w14:textId="233CCD4A"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proofErr w:type="spellStart"/>
      <w:r w:rsidRPr="00E22514">
        <w:rPr>
          <w:rFonts w:ascii="Times New Roman" w:hAnsi="Times New Roman" w:cs="Times New Roman"/>
          <w:sz w:val="24"/>
          <w:szCs w:val="24"/>
        </w:rPr>
        <w:lastRenderedPageBreak/>
        <w:t>Figma</w:t>
      </w:r>
      <w:proofErr w:type="spellEnd"/>
      <w:r w:rsidRPr="00E22514">
        <w:rPr>
          <w:rFonts w:ascii="Times New Roman" w:hAnsi="Times New Roman" w:cs="Times New Roman"/>
          <w:sz w:val="24"/>
          <w:szCs w:val="24"/>
        </w:rPr>
        <w:t xml:space="preserve">, </w:t>
      </w:r>
      <w:proofErr w:type="spellStart"/>
      <w:r w:rsidRPr="00E22514">
        <w:rPr>
          <w:rFonts w:ascii="Times New Roman" w:hAnsi="Times New Roman" w:cs="Times New Roman"/>
          <w:sz w:val="24"/>
          <w:szCs w:val="24"/>
        </w:rPr>
        <w:t>Adobe</w:t>
      </w:r>
      <w:proofErr w:type="spellEnd"/>
      <w:r w:rsidRPr="00E22514">
        <w:rPr>
          <w:rFonts w:ascii="Times New Roman" w:hAnsi="Times New Roman" w:cs="Times New Roman"/>
          <w:sz w:val="24"/>
          <w:szCs w:val="24"/>
        </w:rPr>
        <w:t xml:space="preserve"> XD gibi tasarım araçlarından gelen tasarımları birebir ve "</w:t>
      </w:r>
      <w:proofErr w:type="spellStart"/>
      <w:r w:rsidRPr="00E22514">
        <w:rPr>
          <w:rFonts w:ascii="Times New Roman" w:hAnsi="Times New Roman" w:cs="Times New Roman"/>
          <w:sz w:val="24"/>
          <w:szCs w:val="24"/>
        </w:rPr>
        <w:t>pixel-perfect</w:t>
      </w:r>
      <w:proofErr w:type="spellEnd"/>
      <w:r w:rsidRPr="00E22514">
        <w:rPr>
          <w:rFonts w:ascii="Times New Roman" w:hAnsi="Times New Roman" w:cs="Times New Roman"/>
          <w:sz w:val="24"/>
          <w:szCs w:val="24"/>
        </w:rPr>
        <w:t>" olarak koda dökebilmek,</w:t>
      </w:r>
    </w:p>
    <w:p w14:paraId="2FD94B50" w14:textId="6E9C6154"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r w:rsidRPr="00E22514">
        <w:rPr>
          <w:rFonts w:ascii="Times New Roman" w:hAnsi="Times New Roman" w:cs="Times New Roman"/>
          <w:sz w:val="24"/>
          <w:szCs w:val="24"/>
        </w:rPr>
        <w:t>DOM (</w:t>
      </w:r>
      <w:proofErr w:type="spellStart"/>
      <w:r w:rsidRPr="00E22514">
        <w:rPr>
          <w:rFonts w:ascii="Times New Roman" w:hAnsi="Times New Roman" w:cs="Times New Roman"/>
          <w:sz w:val="24"/>
          <w:szCs w:val="24"/>
        </w:rPr>
        <w:t>Document</w:t>
      </w:r>
      <w:proofErr w:type="spellEnd"/>
      <w:r w:rsidRPr="00E22514">
        <w:rPr>
          <w:rFonts w:ascii="Times New Roman" w:hAnsi="Times New Roman" w:cs="Times New Roman"/>
          <w:sz w:val="24"/>
          <w:szCs w:val="24"/>
        </w:rPr>
        <w:t xml:space="preserve"> Object Model) </w:t>
      </w:r>
      <w:proofErr w:type="gramStart"/>
      <w:r w:rsidRPr="00E22514">
        <w:rPr>
          <w:rFonts w:ascii="Times New Roman" w:hAnsi="Times New Roman" w:cs="Times New Roman"/>
          <w:sz w:val="24"/>
          <w:szCs w:val="24"/>
        </w:rPr>
        <w:t>manipülasyonu</w:t>
      </w:r>
      <w:proofErr w:type="gramEnd"/>
      <w:r w:rsidRPr="00E22514">
        <w:rPr>
          <w:rFonts w:ascii="Times New Roman" w:hAnsi="Times New Roman" w:cs="Times New Roman"/>
          <w:sz w:val="24"/>
          <w:szCs w:val="24"/>
        </w:rPr>
        <w:t xml:space="preserve"> ve olay yönetimi (</w:t>
      </w:r>
      <w:proofErr w:type="spellStart"/>
      <w:r w:rsidRPr="00E22514">
        <w:rPr>
          <w:rFonts w:ascii="Times New Roman" w:hAnsi="Times New Roman" w:cs="Times New Roman"/>
          <w:sz w:val="24"/>
          <w:szCs w:val="24"/>
        </w:rPr>
        <w:t>event</w:t>
      </w:r>
      <w:proofErr w:type="spellEnd"/>
      <w:r w:rsidRPr="00E22514">
        <w:rPr>
          <w:rFonts w:ascii="Times New Roman" w:hAnsi="Times New Roman" w:cs="Times New Roman"/>
          <w:sz w:val="24"/>
          <w:szCs w:val="24"/>
        </w:rPr>
        <w:t xml:space="preserve"> </w:t>
      </w:r>
      <w:proofErr w:type="spellStart"/>
      <w:r w:rsidRPr="00E22514">
        <w:rPr>
          <w:rFonts w:ascii="Times New Roman" w:hAnsi="Times New Roman" w:cs="Times New Roman"/>
          <w:sz w:val="24"/>
          <w:szCs w:val="24"/>
        </w:rPr>
        <w:t>handling</w:t>
      </w:r>
      <w:proofErr w:type="spellEnd"/>
      <w:r w:rsidRPr="00E22514">
        <w:rPr>
          <w:rFonts w:ascii="Times New Roman" w:hAnsi="Times New Roman" w:cs="Times New Roman"/>
          <w:sz w:val="24"/>
          <w:szCs w:val="24"/>
        </w:rPr>
        <w:t>) konularında bilgi sahibi olmak ve bu işlemleri performans odaklı yapabilmek,</w:t>
      </w:r>
    </w:p>
    <w:p w14:paraId="3E2B026C" w14:textId="004EBE5E"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r w:rsidRPr="00E22514">
        <w:rPr>
          <w:rFonts w:ascii="Times New Roman" w:hAnsi="Times New Roman" w:cs="Times New Roman"/>
          <w:sz w:val="24"/>
          <w:szCs w:val="24"/>
        </w:rPr>
        <w:t>Tarayıcı geliştirici araçlarını (</w:t>
      </w:r>
      <w:proofErr w:type="spellStart"/>
      <w:r w:rsidRPr="00E22514">
        <w:rPr>
          <w:rFonts w:ascii="Times New Roman" w:hAnsi="Times New Roman" w:cs="Times New Roman"/>
          <w:sz w:val="24"/>
          <w:szCs w:val="24"/>
        </w:rPr>
        <w:t>Chrome</w:t>
      </w:r>
      <w:proofErr w:type="spellEnd"/>
      <w:r w:rsidRPr="00E22514">
        <w:rPr>
          <w:rFonts w:ascii="Times New Roman" w:hAnsi="Times New Roman" w:cs="Times New Roman"/>
          <w:sz w:val="24"/>
          <w:szCs w:val="24"/>
        </w:rPr>
        <w:t xml:space="preserve"> </w:t>
      </w:r>
      <w:proofErr w:type="spellStart"/>
      <w:r w:rsidRPr="00E22514">
        <w:rPr>
          <w:rFonts w:ascii="Times New Roman" w:hAnsi="Times New Roman" w:cs="Times New Roman"/>
          <w:sz w:val="24"/>
          <w:szCs w:val="24"/>
        </w:rPr>
        <w:t>DevTools</w:t>
      </w:r>
      <w:proofErr w:type="spellEnd"/>
      <w:r w:rsidRPr="00E22514">
        <w:rPr>
          <w:rFonts w:ascii="Times New Roman" w:hAnsi="Times New Roman" w:cs="Times New Roman"/>
          <w:sz w:val="24"/>
          <w:szCs w:val="24"/>
        </w:rPr>
        <w:t xml:space="preserve">, </w:t>
      </w:r>
      <w:proofErr w:type="spellStart"/>
      <w:r w:rsidRPr="00E22514">
        <w:rPr>
          <w:rFonts w:ascii="Times New Roman" w:hAnsi="Times New Roman" w:cs="Times New Roman"/>
          <w:sz w:val="24"/>
          <w:szCs w:val="24"/>
        </w:rPr>
        <w:t>Firefox</w:t>
      </w:r>
      <w:proofErr w:type="spellEnd"/>
      <w:r w:rsidRPr="00E22514">
        <w:rPr>
          <w:rFonts w:ascii="Times New Roman" w:hAnsi="Times New Roman" w:cs="Times New Roman"/>
          <w:sz w:val="24"/>
          <w:szCs w:val="24"/>
        </w:rPr>
        <w:t xml:space="preserve"> Developer Tools) performans analizi, hata ayıklama (</w:t>
      </w:r>
      <w:proofErr w:type="spellStart"/>
      <w:r w:rsidRPr="00E22514">
        <w:rPr>
          <w:rFonts w:ascii="Times New Roman" w:hAnsi="Times New Roman" w:cs="Times New Roman"/>
          <w:sz w:val="24"/>
          <w:szCs w:val="24"/>
        </w:rPr>
        <w:t>debugging</w:t>
      </w:r>
      <w:proofErr w:type="spellEnd"/>
      <w:r w:rsidRPr="00E22514">
        <w:rPr>
          <w:rFonts w:ascii="Times New Roman" w:hAnsi="Times New Roman" w:cs="Times New Roman"/>
          <w:sz w:val="24"/>
          <w:szCs w:val="24"/>
        </w:rPr>
        <w:t>) ve mobil görünüm testleri için ustalıkla kullanabilmek,</w:t>
      </w:r>
    </w:p>
    <w:p w14:paraId="1308B238" w14:textId="67E9D085"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r w:rsidRPr="00E22514">
        <w:rPr>
          <w:rFonts w:ascii="Times New Roman" w:hAnsi="Times New Roman" w:cs="Times New Roman"/>
          <w:sz w:val="24"/>
          <w:szCs w:val="24"/>
        </w:rPr>
        <w:t>Temiz, okunabilir ve tekrar kullanılabilir kod yazma prensiplerini benimsemiş olmak,</w:t>
      </w:r>
    </w:p>
    <w:p w14:paraId="4FA9BEAC" w14:textId="0FF17D40" w:rsidR="00BC562A" w:rsidRPr="00E22514" w:rsidRDefault="00BC562A" w:rsidP="0024731A">
      <w:pPr>
        <w:pStyle w:val="DzMetin"/>
        <w:numPr>
          <w:ilvl w:val="1"/>
          <w:numId w:val="15"/>
        </w:numPr>
        <w:ind w:left="284" w:hanging="284"/>
        <w:jc w:val="both"/>
        <w:rPr>
          <w:rFonts w:ascii="Times New Roman" w:hAnsi="Times New Roman" w:cs="Times New Roman"/>
          <w:sz w:val="24"/>
          <w:szCs w:val="24"/>
        </w:rPr>
      </w:pPr>
      <w:r w:rsidRPr="00E22514">
        <w:rPr>
          <w:rFonts w:ascii="Times New Roman" w:hAnsi="Times New Roman" w:cs="Times New Roman"/>
          <w:sz w:val="24"/>
          <w:szCs w:val="24"/>
        </w:rPr>
        <w:t>SQL Enjeksiyonu, XSS, CSRF gibi yaygın güvenlik açıklarına karşı önlemler alma ve güvenli kod yazma becerisine sahip olmak.</w:t>
      </w:r>
    </w:p>
    <w:p w14:paraId="3E04AC65" w14:textId="77777777" w:rsidR="00620891" w:rsidRPr="00E22514" w:rsidRDefault="00620891" w:rsidP="00E22514">
      <w:pPr>
        <w:spacing w:after="0" w:line="240" w:lineRule="auto"/>
        <w:jc w:val="both"/>
        <w:rPr>
          <w:rFonts w:ascii="Times New Roman" w:hAnsi="Times New Roman" w:cs="Times New Roman"/>
          <w:bCs/>
          <w:noProof/>
          <w:sz w:val="24"/>
          <w:szCs w:val="24"/>
          <w:shd w:val="clear" w:color="auto" w:fill="FFFFFF"/>
        </w:rPr>
      </w:pPr>
    </w:p>
    <w:p w14:paraId="54566559" w14:textId="77777777" w:rsidR="009B60E1" w:rsidRPr="00E22514" w:rsidRDefault="009B60E1" w:rsidP="00E22514">
      <w:pPr>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 xml:space="preserve">2- BAŞVURU ŞEKLİ, YERİ ve TARİHİ </w:t>
      </w:r>
    </w:p>
    <w:p w14:paraId="26B456B1" w14:textId="6943A7D7" w:rsidR="00E528D5" w:rsidRPr="00E22514" w:rsidRDefault="00962661" w:rsidP="0024731A">
      <w:pPr>
        <w:pStyle w:val="ListeParagraf"/>
        <w:numPr>
          <w:ilvl w:val="0"/>
          <w:numId w:val="13"/>
        </w:numPr>
        <w:ind w:left="0" w:firstLine="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Başvurular, elektronik ortamda e-Devlet üzerinden </w:t>
      </w:r>
      <w:r w:rsidR="00B734D1" w:rsidRPr="00E22514">
        <w:rPr>
          <w:rFonts w:ascii="Times New Roman" w:hAnsi="Times New Roman" w:cs="Times New Roman"/>
          <w:b/>
          <w:noProof/>
          <w:sz w:val="24"/>
          <w:szCs w:val="24"/>
          <w:shd w:val="clear" w:color="auto" w:fill="FFFFFF"/>
        </w:rPr>
        <w:t>2</w:t>
      </w:r>
      <w:r w:rsidR="00AD58E6">
        <w:rPr>
          <w:rFonts w:ascii="Times New Roman" w:hAnsi="Times New Roman" w:cs="Times New Roman"/>
          <w:b/>
          <w:noProof/>
          <w:sz w:val="24"/>
          <w:szCs w:val="24"/>
          <w:shd w:val="clear" w:color="auto" w:fill="FFFFFF"/>
        </w:rPr>
        <w:t>8</w:t>
      </w:r>
      <w:r w:rsidRPr="00E22514">
        <w:rPr>
          <w:rFonts w:ascii="Times New Roman" w:hAnsi="Times New Roman" w:cs="Times New Roman"/>
          <w:b/>
          <w:noProof/>
          <w:sz w:val="24"/>
          <w:szCs w:val="24"/>
          <w:shd w:val="clear" w:color="auto" w:fill="FFFFFF"/>
        </w:rPr>
        <w:t>/</w:t>
      </w:r>
      <w:r w:rsidR="00B734D1" w:rsidRPr="00E22514">
        <w:rPr>
          <w:rFonts w:ascii="Times New Roman" w:hAnsi="Times New Roman" w:cs="Times New Roman"/>
          <w:b/>
          <w:noProof/>
          <w:sz w:val="24"/>
          <w:szCs w:val="24"/>
          <w:shd w:val="clear" w:color="auto" w:fill="FFFFFF"/>
        </w:rPr>
        <w:t>07</w:t>
      </w:r>
      <w:r w:rsidRPr="00E22514">
        <w:rPr>
          <w:rFonts w:ascii="Times New Roman" w:hAnsi="Times New Roman" w:cs="Times New Roman"/>
          <w:b/>
          <w:noProof/>
          <w:sz w:val="24"/>
          <w:szCs w:val="24"/>
          <w:shd w:val="clear" w:color="auto" w:fill="FFFFFF"/>
        </w:rPr>
        <w:t xml:space="preserve">/2025  -  </w:t>
      </w:r>
      <w:r w:rsidR="00B734D1" w:rsidRPr="00E22514">
        <w:rPr>
          <w:rFonts w:ascii="Times New Roman" w:hAnsi="Times New Roman" w:cs="Times New Roman"/>
          <w:b/>
          <w:noProof/>
          <w:sz w:val="24"/>
          <w:szCs w:val="24"/>
          <w:shd w:val="clear" w:color="auto" w:fill="FFFFFF"/>
        </w:rPr>
        <w:t>1</w:t>
      </w:r>
      <w:r w:rsidR="00AD58E6">
        <w:rPr>
          <w:rFonts w:ascii="Times New Roman" w:hAnsi="Times New Roman" w:cs="Times New Roman"/>
          <w:b/>
          <w:noProof/>
          <w:sz w:val="24"/>
          <w:szCs w:val="24"/>
          <w:shd w:val="clear" w:color="auto" w:fill="FFFFFF"/>
        </w:rPr>
        <w:t>1</w:t>
      </w:r>
      <w:r w:rsidRPr="00E22514">
        <w:rPr>
          <w:rFonts w:ascii="Times New Roman" w:hAnsi="Times New Roman" w:cs="Times New Roman"/>
          <w:b/>
          <w:noProof/>
          <w:sz w:val="24"/>
          <w:szCs w:val="24"/>
          <w:shd w:val="clear" w:color="auto" w:fill="FFFFFF"/>
        </w:rPr>
        <w:t>/</w:t>
      </w:r>
      <w:r w:rsidR="00B734D1" w:rsidRPr="00E22514">
        <w:rPr>
          <w:rFonts w:ascii="Times New Roman" w:hAnsi="Times New Roman" w:cs="Times New Roman"/>
          <w:b/>
          <w:noProof/>
          <w:sz w:val="24"/>
          <w:szCs w:val="24"/>
          <w:shd w:val="clear" w:color="auto" w:fill="FFFFFF"/>
        </w:rPr>
        <w:t>08</w:t>
      </w:r>
      <w:r w:rsidRPr="00E22514">
        <w:rPr>
          <w:rFonts w:ascii="Times New Roman" w:hAnsi="Times New Roman" w:cs="Times New Roman"/>
          <w:b/>
          <w:noProof/>
          <w:sz w:val="24"/>
          <w:szCs w:val="24"/>
          <w:shd w:val="clear" w:color="auto" w:fill="FFFFFF"/>
        </w:rPr>
        <w:t>/2025 tarihleri aralığında saat 23:59’a kadar</w:t>
      </w:r>
      <w:r w:rsidRPr="00E22514">
        <w:rPr>
          <w:rFonts w:ascii="Times New Roman" w:hAnsi="Times New Roman" w:cs="Times New Roman"/>
          <w:bCs/>
          <w:noProof/>
          <w:sz w:val="24"/>
          <w:szCs w:val="24"/>
          <w:shd w:val="clear" w:color="auto" w:fill="FFFFFF"/>
        </w:rPr>
        <w:t xml:space="preserve"> Orta Doğu Teknik Üniversitesi Kariyer Kapısı Kamu İşe Alım ve Kariyer Kapısı </w:t>
      </w:r>
      <w:r w:rsidR="00F51CD6" w:rsidRPr="00E22514">
        <w:rPr>
          <w:rFonts w:ascii="Times New Roman" w:hAnsi="Times New Roman" w:cs="Times New Roman"/>
          <w:bCs/>
          <w:noProof/>
          <w:sz w:val="24"/>
          <w:szCs w:val="24"/>
          <w:shd w:val="clear" w:color="auto" w:fill="FFFFFF"/>
        </w:rPr>
        <w:t>https://isealimkariyerkapisi.cbiko.gov.tr</w:t>
      </w:r>
      <w:r w:rsidRPr="00E22514">
        <w:rPr>
          <w:rFonts w:ascii="Times New Roman" w:hAnsi="Times New Roman" w:cs="Times New Roman"/>
          <w:bCs/>
          <w:noProof/>
          <w:sz w:val="24"/>
          <w:szCs w:val="24"/>
          <w:shd w:val="clear" w:color="auto" w:fill="FFFFFF"/>
        </w:rPr>
        <w:t xml:space="preserve"> adresi üzerinden alınacaktır. </w:t>
      </w:r>
    </w:p>
    <w:p w14:paraId="7E7CA1DD" w14:textId="77777777" w:rsidR="00E528D5" w:rsidRPr="00E22514" w:rsidRDefault="00E528D5" w:rsidP="0024731A">
      <w:pPr>
        <w:pStyle w:val="ListeParagraf"/>
        <w:ind w:left="0"/>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Adayların başvuru işlemini tamamladıktan sonra “Başvurularım” ekranından başvurularının tamamlanıp tamamlanmadığını kontrol etmeleri gerekmektedir. “Başvurularım” ekranından “Başvuru Alındı” ibaresi görülmeyen hiçbir başvuru değerlendirmeye alınmayacaktır.</w:t>
      </w:r>
    </w:p>
    <w:p w14:paraId="54E2E33C" w14:textId="77777777" w:rsidR="00E528D5" w:rsidRPr="00E22514" w:rsidRDefault="00962661" w:rsidP="0024731A">
      <w:pPr>
        <w:pStyle w:val="ListeParagraf"/>
        <w:ind w:left="0"/>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Kariyer Kapısı (https://isealimkariyerkapisi.cbiko.gov.t</w:t>
      </w:r>
      <w:r w:rsidR="00F51CD6" w:rsidRPr="00E22514">
        <w:rPr>
          <w:rFonts w:ascii="Times New Roman" w:hAnsi="Times New Roman" w:cs="Times New Roman"/>
          <w:bCs/>
          <w:noProof/>
          <w:sz w:val="24"/>
          <w:szCs w:val="24"/>
          <w:shd w:val="clear" w:color="auto" w:fill="FFFFFF"/>
        </w:rPr>
        <w:t>r</w:t>
      </w:r>
      <w:r w:rsidRPr="00E22514">
        <w:rPr>
          <w:rFonts w:ascii="Times New Roman" w:hAnsi="Times New Roman" w:cs="Times New Roman"/>
          <w:bCs/>
          <w:noProof/>
          <w:sz w:val="24"/>
          <w:szCs w:val="24"/>
          <w:shd w:val="clear" w:color="auto" w:fill="FFFFFF"/>
        </w:rPr>
        <w:t>) adresi üzerinden başvuru yapmayan adayların talepleri dikkate alınmayacak</w:t>
      </w:r>
      <w:r w:rsidR="00E528D5" w:rsidRPr="00E22514">
        <w:rPr>
          <w:rFonts w:ascii="Times New Roman" w:hAnsi="Times New Roman" w:cs="Times New Roman"/>
          <w:bCs/>
          <w:noProof/>
          <w:sz w:val="24"/>
          <w:szCs w:val="24"/>
          <w:shd w:val="clear" w:color="auto" w:fill="FFFFFF"/>
        </w:rPr>
        <w:t>, b</w:t>
      </w:r>
      <w:r w:rsidRPr="00E22514">
        <w:rPr>
          <w:rFonts w:ascii="Times New Roman" w:hAnsi="Times New Roman" w:cs="Times New Roman"/>
          <w:bCs/>
          <w:noProof/>
          <w:sz w:val="24"/>
          <w:szCs w:val="24"/>
          <w:shd w:val="clear" w:color="auto" w:fill="FFFFFF"/>
        </w:rPr>
        <w:t xml:space="preserve">u duyuruda belirtilen esaslara uygun olmayan, posta yolu veya şahsen müracaat şeklinde yapılan başvurular kabul edilmeyecektir. </w:t>
      </w:r>
    </w:p>
    <w:p w14:paraId="117AEC30" w14:textId="7C048803" w:rsidR="009B60E1" w:rsidRPr="00E22514" w:rsidRDefault="00962661" w:rsidP="0024731A">
      <w:pPr>
        <w:pStyle w:val="ListeParagraf"/>
        <w:ind w:left="0"/>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Müracaatların sona ermesinden sonra adayın başvuru bilgilerinde hangi nedenle olursa olsun kesinlikle değişiklik yapılmayacaktır.</w:t>
      </w:r>
      <w:r w:rsidR="00D908C8" w:rsidRPr="00E22514">
        <w:rPr>
          <w:rFonts w:ascii="Times New Roman" w:hAnsi="Times New Roman" w:cs="Times New Roman"/>
          <w:sz w:val="24"/>
          <w:szCs w:val="24"/>
          <w:shd w:val="clear" w:color="auto" w:fill="FFFFFF"/>
        </w:rPr>
        <w:t> </w:t>
      </w:r>
    </w:p>
    <w:p w14:paraId="33C3B3A5" w14:textId="5BF0807D" w:rsidR="009B60E1" w:rsidRPr="00E22514" w:rsidRDefault="009B60E1" w:rsidP="0024731A">
      <w:pPr>
        <w:pStyle w:val="ListeParagraf"/>
        <w:numPr>
          <w:ilvl w:val="0"/>
          <w:numId w:val="13"/>
        </w:numPr>
        <w:ind w:left="0" w:firstLine="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Adaylar sözleşmeli bilişim personeli pozisyonlarından </w:t>
      </w:r>
      <w:r w:rsidRPr="00E22514">
        <w:rPr>
          <w:rFonts w:ascii="Times New Roman" w:hAnsi="Times New Roman" w:cs="Times New Roman"/>
          <w:b/>
          <w:noProof/>
          <w:sz w:val="24"/>
          <w:szCs w:val="24"/>
          <w:shd w:val="clear" w:color="auto" w:fill="FFFFFF"/>
        </w:rPr>
        <w:t>sadece birine</w:t>
      </w:r>
      <w:r w:rsidRPr="00E22514">
        <w:rPr>
          <w:rFonts w:ascii="Times New Roman" w:hAnsi="Times New Roman" w:cs="Times New Roman"/>
          <w:bCs/>
          <w:noProof/>
          <w:sz w:val="24"/>
          <w:szCs w:val="24"/>
          <w:shd w:val="clear" w:color="auto" w:fill="FFFFFF"/>
        </w:rPr>
        <w:t xml:space="preserve"> başvuru yapabil</w:t>
      </w:r>
      <w:r w:rsidR="00E528D5" w:rsidRPr="00E22514">
        <w:rPr>
          <w:rFonts w:ascii="Times New Roman" w:hAnsi="Times New Roman" w:cs="Times New Roman"/>
          <w:bCs/>
          <w:noProof/>
          <w:sz w:val="24"/>
          <w:szCs w:val="24"/>
          <w:shd w:val="clear" w:color="auto" w:fill="FFFFFF"/>
        </w:rPr>
        <w:t>ecek</w:t>
      </w:r>
      <w:r w:rsidRPr="00E22514">
        <w:rPr>
          <w:rFonts w:ascii="Times New Roman" w:hAnsi="Times New Roman" w:cs="Times New Roman"/>
          <w:bCs/>
          <w:noProof/>
          <w:sz w:val="24"/>
          <w:szCs w:val="24"/>
          <w:shd w:val="clear" w:color="auto" w:fill="FFFFFF"/>
        </w:rPr>
        <w:t>, birden fazla pozisyona y</w:t>
      </w:r>
      <w:bookmarkStart w:id="0" w:name="_GoBack"/>
      <w:bookmarkEnd w:id="0"/>
      <w:r w:rsidRPr="00E22514">
        <w:rPr>
          <w:rFonts w:ascii="Times New Roman" w:hAnsi="Times New Roman" w:cs="Times New Roman"/>
          <w:bCs/>
          <w:noProof/>
          <w:sz w:val="24"/>
          <w:szCs w:val="24"/>
          <w:shd w:val="clear" w:color="auto" w:fill="FFFFFF"/>
        </w:rPr>
        <w:t>apılan başvurular ile usulüne uygun ve/veya zamanında yapılmayan başvurular geçersiz sayılacaktır.</w:t>
      </w:r>
    </w:p>
    <w:p w14:paraId="75CFA258" w14:textId="25DF62F4" w:rsidR="009B60E1" w:rsidRPr="00E22514" w:rsidRDefault="009B60E1" w:rsidP="0024731A">
      <w:pPr>
        <w:pStyle w:val="ListeParagraf"/>
        <w:numPr>
          <w:ilvl w:val="0"/>
          <w:numId w:val="13"/>
        </w:numPr>
        <w:ind w:left="0" w:firstLine="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Adayların verdikleri beyanlar ile sundukları başvuru belgelerinin sorumluluğu kendilerine aittir. Yüklenmesi istenen belgelerin eksik olması veya okunaklı olmaması halinde veya nitelikleri uygun olmayan adayların müracaatlarına işlem yapılamayacaktır.</w:t>
      </w:r>
    </w:p>
    <w:p w14:paraId="39940F44" w14:textId="77777777" w:rsidR="009B60E1" w:rsidRPr="00E22514" w:rsidRDefault="009B60E1" w:rsidP="00E22514">
      <w:pPr>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3- BAŞVURU İÇİN GEREKLİ BELGELER</w:t>
      </w:r>
    </w:p>
    <w:p w14:paraId="2164A32D" w14:textId="5EF22891" w:rsidR="00877C24" w:rsidRPr="00E22514" w:rsidRDefault="00877C24" w:rsidP="0024731A">
      <w:pPr>
        <w:pStyle w:val="ListeParagraf"/>
        <w:numPr>
          <w:ilvl w:val="0"/>
          <w:numId w:val="16"/>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Fotoğraflı Özgeçmiş Formu (</w:t>
      </w:r>
      <w:r w:rsidR="00C20D35" w:rsidRPr="00E22514">
        <w:rPr>
          <w:rFonts w:ascii="Times New Roman" w:hAnsi="Times New Roman" w:cs="Times New Roman"/>
          <w:bCs/>
          <w:noProof/>
          <w:sz w:val="24"/>
          <w:szCs w:val="24"/>
          <w:shd w:val="clear" w:color="auto" w:fill="FFFFFF"/>
        </w:rPr>
        <w:t xml:space="preserve">Bilgi İşlem Daire Başkanlığının resmi web sitesinde </w:t>
      </w:r>
      <w:r w:rsidR="00E528D5" w:rsidRPr="00E22514">
        <w:rPr>
          <w:rFonts w:ascii="Times New Roman" w:hAnsi="Times New Roman" w:cs="Times New Roman"/>
          <w:bCs/>
          <w:noProof/>
          <w:sz w:val="24"/>
          <w:szCs w:val="24"/>
          <w:shd w:val="clear" w:color="auto" w:fill="FFFFFF"/>
        </w:rPr>
        <w:t>(</w:t>
      </w:r>
      <w:hyperlink r:id="rId7" w:history="1">
        <w:r w:rsidR="00E22514" w:rsidRPr="002111DA">
          <w:rPr>
            <w:rStyle w:val="Kpr"/>
            <w:rFonts w:ascii="Times New Roman" w:hAnsi="Times New Roman" w:cs="Times New Roman"/>
            <w:bCs/>
            <w:noProof/>
            <w:sz w:val="24"/>
            <w:szCs w:val="24"/>
            <w:shd w:val="clear" w:color="auto" w:fill="FFFFFF"/>
          </w:rPr>
          <w:t>https://bidb.metu.edu.tr</w:t>
        </w:r>
      </w:hyperlink>
      <w:r w:rsidR="00E528D5" w:rsidRPr="00E22514">
        <w:rPr>
          <w:rFonts w:ascii="Times New Roman" w:hAnsi="Times New Roman" w:cs="Times New Roman"/>
          <w:bCs/>
          <w:noProof/>
          <w:sz w:val="24"/>
          <w:szCs w:val="24"/>
          <w:shd w:val="clear" w:color="auto" w:fill="FFFFFF"/>
        </w:rPr>
        <w:t>)</w:t>
      </w:r>
      <w:r w:rsidR="00E22514">
        <w:rPr>
          <w:rFonts w:ascii="Times New Roman" w:hAnsi="Times New Roman" w:cs="Times New Roman"/>
          <w:bCs/>
          <w:noProof/>
          <w:sz w:val="24"/>
          <w:szCs w:val="24"/>
          <w:shd w:val="clear" w:color="auto" w:fill="FFFFFF"/>
        </w:rPr>
        <w:t xml:space="preserve"> ve </w:t>
      </w:r>
      <w:r w:rsidR="00E22514" w:rsidRPr="00E22514">
        <w:rPr>
          <w:rFonts w:ascii="Times New Roman" w:hAnsi="Times New Roman" w:cs="Times New Roman"/>
          <w:bCs/>
          <w:noProof/>
          <w:sz w:val="24"/>
          <w:szCs w:val="24"/>
          <w:shd w:val="clear" w:color="auto" w:fill="FFFFFF"/>
        </w:rPr>
        <w:t>Personel Daire Başkanlığı internet sayfasında (</w:t>
      </w:r>
      <w:hyperlink r:id="rId8" w:history="1">
        <w:r w:rsidR="00E22514" w:rsidRPr="00E22514">
          <w:rPr>
            <w:rStyle w:val="Kpr"/>
            <w:rFonts w:ascii="Times New Roman" w:hAnsi="Times New Roman" w:cs="Times New Roman"/>
            <w:bCs/>
            <w:noProof/>
            <w:sz w:val="24"/>
            <w:szCs w:val="24"/>
            <w:shd w:val="clear" w:color="auto" w:fill="FFFFFF"/>
          </w:rPr>
          <w:t>https://pdb.metu.edu.tr</w:t>
        </w:r>
      </w:hyperlink>
      <w:r w:rsidR="00E22514" w:rsidRPr="00E22514">
        <w:rPr>
          <w:rFonts w:ascii="Times New Roman" w:hAnsi="Times New Roman" w:cs="Times New Roman"/>
          <w:bCs/>
          <w:noProof/>
          <w:sz w:val="24"/>
          <w:szCs w:val="24"/>
          <w:shd w:val="clear" w:color="auto" w:fill="FFFFFF"/>
        </w:rPr>
        <w:t>)</w:t>
      </w:r>
      <w:r w:rsidR="00E528D5" w:rsidRPr="00E22514">
        <w:rPr>
          <w:rFonts w:ascii="Times New Roman" w:hAnsi="Times New Roman" w:cs="Times New Roman"/>
          <w:bCs/>
          <w:noProof/>
          <w:sz w:val="24"/>
          <w:szCs w:val="24"/>
          <w:shd w:val="clear" w:color="auto" w:fill="FFFFFF"/>
        </w:rPr>
        <w:t xml:space="preserve"> </w:t>
      </w:r>
      <w:r w:rsidR="00E22514" w:rsidRPr="00E22514">
        <w:rPr>
          <w:rFonts w:ascii="Times New Roman" w:hAnsi="Times New Roman" w:cs="Times New Roman"/>
          <w:bCs/>
          <w:noProof/>
          <w:sz w:val="24"/>
          <w:szCs w:val="24"/>
          <w:shd w:val="clear" w:color="auto" w:fill="FFFFFF"/>
        </w:rPr>
        <w:t xml:space="preserve">yayımlanacak </w:t>
      </w:r>
      <w:r w:rsidR="00DF3008" w:rsidRPr="00E22514">
        <w:rPr>
          <w:rFonts w:ascii="Times New Roman" w:hAnsi="Times New Roman" w:cs="Times New Roman"/>
          <w:bCs/>
          <w:noProof/>
          <w:sz w:val="24"/>
          <w:szCs w:val="24"/>
          <w:shd w:val="clear" w:color="auto" w:fill="FFFFFF"/>
        </w:rPr>
        <w:t xml:space="preserve">matbu form </w:t>
      </w:r>
      <w:r w:rsidR="00C20D35" w:rsidRPr="00E22514">
        <w:rPr>
          <w:rFonts w:ascii="Times New Roman" w:hAnsi="Times New Roman" w:cs="Times New Roman"/>
          <w:bCs/>
          <w:noProof/>
          <w:sz w:val="24"/>
          <w:szCs w:val="24"/>
          <w:shd w:val="clear" w:color="auto" w:fill="FFFFFF"/>
        </w:rPr>
        <w:t xml:space="preserve">indirilerek </w:t>
      </w:r>
      <w:r w:rsidR="00DF3008" w:rsidRPr="00E22514">
        <w:rPr>
          <w:rFonts w:ascii="Times New Roman" w:hAnsi="Times New Roman" w:cs="Times New Roman"/>
          <w:bCs/>
          <w:noProof/>
          <w:sz w:val="24"/>
          <w:szCs w:val="24"/>
          <w:shd w:val="clear" w:color="auto" w:fill="FFFFFF"/>
        </w:rPr>
        <w:t xml:space="preserve">doldurulacak ve </w:t>
      </w:r>
      <w:r w:rsidR="00E528D5" w:rsidRPr="00E22514">
        <w:rPr>
          <w:rFonts w:ascii="Times New Roman" w:hAnsi="Times New Roman" w:cs="Times New Roman"/>
          <w:bCs/>
          <w:noProof/>
          <w:sz w:val="24"/>
          <w:szCs w:val="24"/>
          <w:shd w:val="clear" w:color="auto" w:fill="FFFFFF"/>
        </w:rPr>
        <w:t xml:space="preserve">e-Devlet üzerinden </w:t>
      </w:r>
      <w:r w:rsidR="00DF3008" w:rsidRPr="00E22514">
        <w:rPr>
          <w:rFonts w:ascii="Times New Roman" w:hAnsi="Times New Roman" w:cs="Times New Roman"/>
          <w:bCs/>
          <w:noProof/>
          <w:sz w:val="24"/>
          <w:szCs w:val="24"/>
          <w:shd w:val="clear" w:color="auto" w:fill="FFFFFF"/>
        </w:rPr>
        <w:t>s</w:t>
      </w:r>
      <w:r w:rsidRPr="00E22514">
        <w:rPr>
          <w:rFonts w:ascii="Times New Roman" w:hAnsi="Times New Roman" w:cs="Times New Roman"/>
          <w:bCs/>
          <w:noProof/>
          <w:sz w:val="24"/>
          <w:szCs w:val="24"/>
          <w:shd w:val="clear" w:color="auto" w:fill="FFFFFF"/>
        </w:rPr>
        <w:t>isteme yüklen</w:t>
      </w:r>
      <w:r w:rsidR="00DF3008" w:rsidRPr="00E22514">
        <w:rPr>
          <w:rFonts w:ascii="Times New Roman" w:hAnsi="Times New Roman" w:cs="Times New Roman"/>
          <w:bCs/>
          <w:noProof/>
          <w:sz w:val="24"/>
          <w:szCs w:val="24"/>
          <w:shd w:val="clear" w:color="auto" w:fill="FFFFFF"/>
        </w:rPr>
        <w:t>ecektir.</w:t>
      </w:r>
      <w:r w:rsidRPr="00E22514">
        <w:rPr>
          <w:rFonts w:ascii="Times New Roman" w:hAnsi="Times New Roman" w:cs="Times New Roman"/>
          <w:bCs/>
          <w:noProof/>
          <w:sz w:val="24"/>
          <w:szCs w:val="24"/>
          <w:shd w:val="clear" w:color="auto" w:fill="FFFFFF"/>
        </w:rPr>
        <w:t>)</w:t>
      </w:r>
      <w:r w:rsidR="00A4568A" w:rsidRPr="00E22514">
        <w:rPr>
          <w:rFonts w:ascii="Times New Roman" w:hAnsi="Times New Roman" w:cs="Times New Roman"/>
          <w:bCs/>
          <w:noProof/>
          <w:sz w:val="24"/>
          <w:szCs w:val="24"/>
          <w:shd w:val="clear" w:color="auto" w:fill="FFFFFF"/>
        </w:rPr>
        <w:t>.</w:t>
      </w:r>
    </w:p>
    <w:p w14:paraId="2CD4CC44" w14:textId="596A8BFE" w:rsidR="00877C24" w:rsidRPr="00E22514" w:rsidRDefault="00877C24" w:rsidP="0024731A">
      <w:pPr>
        <w:pStyle w:val="ListeParagraf"/>
        <w:numPr>
          <w:ilvl w:val="0"/>
          <w:numId w:val="16"/>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Diploma veya mezuniyet belgesi veya YÖK onaylı denklik belgesi (Sisteme yüklenmesi gerekmektedir)</w:t>
      </w:r>
      <w:r w:rsidR="000F5D93" w:rsidRPr="00E22514">
        <w:rPr>
          <w:rFonts w:ascii="Times New Roman" w:hAnsi="Times New Roman" w:cs="Times New Roman"/>
          <w:bCs/>
          <w:noProof/>
          <w:sz w:val="24"/>
          <w:szCs w:val="24"/>
          <w:shd w:val="clear" w:color="auto" w:fill="FFFFFF"/>
        </w:rPr>
        <w:t>.</w:t>
      </w:r>
    </w:p>
    <w:p w14:paraId="7AAD1B26" w14:textId="2F6361E2" w:rsidR="00877C24" w:rsidRPr="00E22514" w:rsidRDefault="00877C24" w:rsidP="0024731A">
      <w:pPr>
        <w:pStyle w:val="ListeParagraf"/>
        <w:numPr>
          <w:ilvl w:val="0"/>
          <w:numId w:val="16"/>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Erkek adaylar için askerlik durumunu gösterir belge.</w:t>
      </w:r>
    </w:p>
    <w:p w14:paraId="41657EE9" w14:textId="7E3E1CCC" w:rsidR="00877C24" w:rsidRPr="00E22514" w:rsidRDefault="00877C24" w:rsidP="0024731A">
      <w:pPr>
        <w:pStyle w:val="ListeParagraf"/>
        <w:numPr>
          <w:ilvl w:val="0"/>
          <w:numId w:val="16"/>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So</w:t>
      </w:r>
      <w:r w:rsidR="00013E49" w:rsidRPr="00E22514">
        <w:rPr>
          <w:rFonts w:ascii="Times New Roman" w:hAnsi="Times New Roman" w:cs="Times New Roman"/>
          <w:bCs/>
          <w:noProof/>
          <w:sz w:val="24"/>
          <w:szCs w:val="24"/>
          <w:shd w:val="clear" w:color="auto" w:fill="FFFFFF"/>
        </w:rPr>
        <w:t>n</w:t>
      </w:r>
      <w:r w:rsidRPr="00E22514">
        <w:rPr>
          <w:rFonts w:ascii="Times New Roman" w:hAnsi="Times New Roman" w:cs="Times New Roman"/>
          <w:bCs/>
          <w:noProof/>
          <w:sz w:val="24"/>
          <w:szCs w:val="24"/>
          <w:shd w:val="clear" w:color="auto" w:fill="FFFFFF"/>
        </w:rPr>
        <w:t xml:space="preserve"> bir ay içerisinde </w:t>
      </w:r>
      <w:r w:rsidR="00B734D1" w:rsidRPr="00E22514">
        <w:rPr>
          <w:rFonts w:ascii="Times New Roman" w:hAnsi="Times New Roman" w:cs="Times New Roman"/>
          <w:bCs/>
          <w:noProof/>
          <w:sz w:val="24"/>
          <w:szCs w:val="24"/>
          <w:shd w:val="clear" w:color="auto" w:fill="FFFFFF"/>
        </w:rPr>
        <w:t xml:space="preserve">e-Devlet üzerinden </w:t>
      </w:r>
      <w:r w:rsidRPr="00E22514">
        <w:rPr>
          <w:rFonts w:ascii="Times New Roman" w:hAnsi="Times New Roman" w:cs="Times New Roman"/>
          <w:bCs/>
          <w:noProof/>
          <w:sz w:val="24"/>
          <w:szCs w:val="24"/>
          <w:shd w:val="clear" w:color="auto" w:fill="FFFFFF"/>
        </w:rPr>
        <w:t>alınmış Adli Sicil Belgesi</w:t>
      </w:r>
      <w:r w:rsidR="00B734D1" w:rsidRPr="00E22514">
        <w:rPr>
          <w:rFonts w:ascii="Times New Roman" w:hAnsi="Times New Roman" w:cs="Times New Roman"/>
          <w:bCs/>
          <w:noProof/>
          <w:sz w:val="24"/>
          <w:szCs w:val="24"/>
          <w:shd w:val="clear" w:color="auto" w:fill="FFFFFF"/>
        </w:rPr>
        <w:t xml:space="preserve"> </w:t>
      </w:r>
      <w:r w:rsidR="00DF3008" w:rsidRPr="00E22514">
        <w:rPr>
          <w:rFonts w:ascii="Times New Roman" w:hAnsi="Times New Roman" w:cs="Times New Roman"/>
          <w:bCs/>
          <w:noProof/>
          <w:sz w:val="24"/>
          <w:szCs w:val="24"/>
          <w:shd w:val="clear" w:color="auto" w:fill="FFFFFF"/>
        </w:rPr>
        <w:t>(</w:t>
      </w:r>
      <w:hyperlink r:id="rId9" w:history="1">
        <w:r w:rsidR="00DF3008" w:rsidRPr="00E22514">
          <w:rPr>
            <w:rStyle w:val="Kpr"/>
            <w:rFonts w:ascii="Times New Roman" w:hAnsi="Times New Roman" w:cs="Times New Roman"/>
            <w:bCs/>
            <w:noProof/>
            <w:color w:val="auto"/>
            <w:sz w:val="24"/>
            <w:szCs w:val="24"/>
            <w:shd w:val="clear" w:color="auto" w:fill="FFFFFF"/>
          </w:rPr>
          <w:t>https://www.turkiye.gov.tr/adli-sicil-kaydi</w:t>
        </w:r>
      </w:hyperlink>
      <w:r w:rsidR="00DF3008" w:rsidRPr="00E22514">
        <w:rPr>
          <w:rFonts w:ascii="Times New Roman" w:hAnsi="Times New Roman" w:cs="Times New Roman"/>
          <w:bCs/>
          <w:noProof/>
          <w:sz w:val="24"/>
          <w:szCs w:val="24"/>
          <w:shd w:val="clear" w:color="auto" w:fill="FFFFFF"/>
        </w:rPr>
        <w:t xml:space="preserve">) </w:t>
      </w:r>
      <w:r w:rsidR="00B734D1" w:rsidRPr="00E22514">
        <w:rPr>
          <w:rFonts w:ascii="Times New Roman" w:hAnsi="Times New Roman" w:cs="Times New Roman"/>
          <w:bCs/>
          <w:noProof/>
          <w:sz w:val="24"/>
          <w:szCs w:val="24"/>
          <w:shd w:val="clear" w:color="auto" w:fill="FFFFFF"/>
        </w:rPr>
        <w:t>(</w:t>
      </w:r>
      <w:r w:rsidR="00A42EEC">
        <w:rPr>
          <w:rFonts w:ascii="Times New Roman" w:hAnsi="Times New Roman" w:cs="Times New Roman"/>
          <w:bCs/>
          <w:noProof/>
          <w:sz w:val="24"/>
          <w:szCs w:val="24"/>
          <w:shd w:val="clear" w:color="auto" w:fill="FFFFFF"/>
        </w:rPr>
        <w:t>Sorgu için</w:t>
      </w:r>
      <w:r w:rsidR="00DC16C1">
        <w:rPr>
          <w:rFonts w:ascii="Times New Roman" w:hAnsi="Times New Roman" w:cs="Times New Roman"/>
          <w:bCs/>
          <w:noProof/>
          <w:sz w:val="24"/>
          <w:szCs w:val="24"/>
          <w:shd w:val="clear" w:color="auto" w:fill="FFFFFF"/>
        </w:rPr>
        <w:t xml:space="preserve"> Kurum Türü; “Resmi”, Belgenin Neden Verileceği; “Devlet Memuriyeti”, Belgenin Nereye Verileceği;</w:t>
      </w:r>
      <w:r w:rsidR="00B734D1" w:rsidRPr="00E22514">
        <w:rPr>
          <w:rFonts w:ascii="Times New Roman" w:hAnsi="Times New Roman" w:cs="Times New Roman"/>
          <w:bCs/>
          <w:noProof/>
          <w:sz w:val="24"/>
          <w:szCs w:val="24"/>
          <w:shd w:val="clear" w:color="auto" w:fill="FFFFFF"/>
        </w:rPr>
        <w:t xml:space="preserve"> </w:t>
      </w:r>
      <w:r w:rsidR="00DC16C1">
        <w:rPr>
          <w:rFonts w:ascii="Times New Roman" w:hAnsi="Times New Roman" w:cs="Times New Roman"/>
          <w:bCs/>
          <w:noProof/>
          <w:sz w:val="24"/>
          <w:szCs w:val="24"/>
          <w:shd w:val="clear" w:color="auto" w:fill="FFFFFF"/>
        </w:rPr>
        <w:t>“</w:t>
      </w:r>
      <w:r w:rsidR="00B734D1" w:rsidRPr="00E22514">
        <w:rPr>
          <w:rFonts w:ascii="Times New Roman" w:hAnsi="Times New Roman" w:cs="Times New Roman"/>
          <w:bCs/>
          <w:noProof/>
          <w:sz w:val="24"/>
          <w:szCs w:val="24"/>
          <w:shd w:val="clear" w:color="auto" w:fill="FFFFFF"/>
        </w:rPr>
        <w:t>Orta Doğu Teknik Üniversitesi</w:t>
      </w:r>
      <w:r w:rsidR="00DC16C1">
        <w:rPr>
          <w:rFonts w:ascii="Times New Roman" w:hAnsi="Times New Roman" w:cs="Times New Roman"/>
          <w:bCs/>
          <w:noProof/>
          <w:sz w:val="24"/>
          <w:szCs w:val="24"/>
          <w:shd w:val="clear" w:color="auto" w:fill="FFFFFF"/>
        </w:rPr>
        <w:t>” bilgileri</w:t>
      </w:r>
      <w:r w:rsidR="00B734D1" w:rsidRPr="00E22514">
        <w:rPr>
          <w:rFonts w:ascii="Times New Roman" w:hAnsi="Times New Roman" w:cs="Times New Roman"/>
          <w:bCs/>
          <w:noProof/>
          <w:sz w:val="24"/>
          <w:szCs w:val="24"/>
          <w:shd w:val="clear" w:color="auto" w:fill="FFFFFF"/>
        </w:rPr>
        <w:t xml:space="preserve"> </w:t>
      </w:r>
      <w:r w:rsidR="00DC16C1">
        <w:rPr>
          <w:rFonts w:ascii="Times New Roman" w:hAnsi="Times New Roman" w:cs="Times New Roman"/>
          <w:bCs/>
          <w:noProof/>
          <w:sz w:val="24"/>
          <w:szCs w:val="24"/>
          <w:shd w:val="clear" w:color="auto" w:fill="FFFFFF"/>
        </w:rPr>
        <w:t>girilerek form oluşturulacaktır.</w:t>
      </w:r>
      <w:r w:rsidR="00B734D1"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w:t>
      </w:r>
    </w:p>
    <w:p w14:paraId="001A82F1" w14:textId="24179D9A" w:rsidR="009B60E1" w:rsidRPr="00E22514" w:rsidRDefault="009B60E1" w:rsidP="0024731A">
      <w:pPr>
        <w:pStyle w:val="ListeParagraf"/>
        <w:numPr>
          <w:ilvl w:val="0"/>
          <w:numId w:val="16"/>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Yabancı Dil </w:t>
      </w:r>
      <w:r w:rsidR="0021024C" w:rsidRPr="00E22514">
        <w:rPr>
          <w:rFonts w:ascii="Times New Roman" w:hAnsi="Times New Roman" w:cs="Times New Roman"/>
          <w:bCs/>
          <w:noProof/>
          <w:sz w:val="24"/>
          <w:szCs w:val="24"/>
          <w:shd w:val="clear" w:color="auto" w:fill="FFFFFF"/>
        </w:rPr>
        <w:t xml:space="preserve">(İngilizce) </w:t>
      </w:r>
      <w:r w:rsidRPr="00E22514">
        <w:rPr>
          <w:rFonts w:ascii="Times New Roman" w:hAnsi="Times New Roman" w:cs="Times New Roman"/>
          <w:bCs/>
          <w:noProof/>
          <w:sz w:val="24"/>
          <w:szCs w:val="24"/>
          <w:shd w:val="clear" w:color="auto" w:fill="FFFFFF"/>
        </w:rPr>
        <w:t>Bilgisi Seviye Tespit Sınavı (YDS/e-YDS) veya Yükseköğretim Kurulunca YDS’ye denk kabul edilen sınav sonuç belgesi (belgenin pdf ya</w:t>
      </w:r>
      <w:r w:rsidR="005A011C" w:rsidRPr="00E22514">
        <w:rPr>
          <w:rFonts w:ascii="Times New Roman" w:hAnsi="Times New Roman" w:cs="Times New Roman"/>
          <w:bCs/>
          <w:noProof/>
          <w:sz w:val="24"/>
          <w:szCs w:val="24"/>
          <w:shd w:val="clear" w:color="auto" w:fill="FFFFFF"/>
        </w:rPr>
        <w:t xml:space="preserve"> </w:t>
      </w:r>
      <w:r w:rsidRPr="00E22514">
        <w:rPr>
          <w:rFonts w:ascii="Times New Roman" w:hAnsi="Times New Roman" w:cs="Times New Roman"/>
          <w:bCs/>
          <w:noProof/>
          <w:sz w:val="24"/>
          <w:szCs w:val="24"/>
          <w:shd w:val="clear" w:color="auto" w:fill="FFFFFF"/>
        </w:rPr>
        <w:t>da jpeg formatında yüklenmesi gerekmektedir)</w:t>
      </w:r>
      <w:r w:rsidR="0001229F"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Yabancı dil puanı olmayan veya belge ibraz etmeyen adayın yabancı dil puanı 0 (sıfır) olarak değerlendirilecektir. </w:t>
      </w:r>
    </w:p>
    <w:p w14:paraId="2D0FD39F" w14:textId="76B15EFF" w:rsidR="000F5D93" w:rsidRPr="00E22514" w:rsidRDefault="000F5D93" w:rsidP="0024731A">
      <w:pPr>
        <w:pStyle w:val="ListeParagraf"/>
        <w:numPr>
          <w:ilvl w:val="0"/>
          <w:numId w:val="16"/>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lastRenderedPageBreak/>
        <w:t>KPSS Sonuç Belgesi (</w:t>
      </w:r>
      <w:r w:rsidR="005A011C" w:rsidRPr="00E22514">
        <w:rPr>
          <w:rFonts w:ascii="Times New Roman" w:hAnsi="Times New Roman" w:cs="Times New Roman"/>
          <w:bCs/>
          <w:noProof/>
          <w:sz w:val="24"/>
          <w:szCs w:val="24"/>
          <w:shd w:val="clear" w:color="auto" w:fill="FFFFFF"/>
        </w:rPr>
        <w:t>v</w:t>
      </w:r>
      <w:r w:rsidRPr="00E22514">
        <w:rPr>
          <w:rFonts w:ascii="Times New Roman" w:hAnsi="Times New Roman" w:cs="Times New Roman"/>
          <w:bCs/>
          <w:noProof/>
          <w:sz w:val="24"/>
          <w:szCs w:val="24"/>
          <w:shd w:val="clear" w:color="auto" w:fill="FFFFFF"/>
        </w:rPr>
        <w:t>arsa)</w:t>
      </w:r>
      <w:r w:rsidR="00600B19"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w:t>
      </w:r>
      <w:r w:rsidR="00600B19" w:rsidRPr="00E22514">
        <w:rPr>
          <w:rFonts w:ascii="Times New Roman" w:hAnsi="Times New Roman" w:cs="Times New Roman"/>
          <w:bCs/>
          <w:noProof/>
          <w:sz w:val="24"/>
          <w:szCs w:val="24"/>
          <w:shd w:val="clear" w:color="auto" w:fill="FFFFFF"/>
        </w:rPr>
        <w:t xml:space="preserve">70 ve üstü </w:t>
      </w:r>
      <w:r w:rsidRPr="00E22514">
        <w:rPr>
          <w:rFonts w:ascii="Times New Roman" w:hAnsi="Times New Roman" w:cs="Times New Roman"/>
          <w:bCs/>
          <w:noProof/>
          <w:sz w:val="24"/>
          <w:szCs w:val="24"/>
          <w:shd w:val="clear" w:color="auto" w:fill="FFFFFF"/>
        </w:rPr>
        <w:t>KPSS puanı</w:t>
      </w:r>
      <w:r w:rsidR="00600B19" w:rsidRPr="00E22514">
        <w:rPr>
          <w:rFonts w:ascii="Times New Roman" w:hAnsi="Times New Roman" w:cs="Times New Roman"/>
          <w:bCs/>
          <w:noProof/>
          <w:sz w:val="24"/>
          <w:szCs w:val="24"/>
          <w:shd w:val="clear" w:color="auto" w:fill="FFFFFF"/>
        </w:rPr>
        <w:t xml:space="preserve"> olan adayların sonuç belgesini yüklemeleri gerekmektedir.</w:t>
      </w:r>
      <w:r w:rsidR="00994EBE" w:rsidRPr="00E22514">
        <w:rPr>
          <w:rFonts w:ascii="Times New Roman" w:hAnsi="Times New Roman" w:cs="Times New Roman"/>
          <w:bCs/>
          <w:noProof/>
          <w:sz w:val="24"/>
          <w:szCs w:val="24"/>
          <w:shd w:val="clear" w:color="auto" w:fill="FFFFFF"/>
        </w:rPr>
        <w:t xml:space="preserve"> (KPSS puanı olmayan veya belge ibraz etmeyen adayın KPSS puanı 70</w:t>
      </w:r>
      <w:r w:rsidR="000C7A97" w:rsidRPr="00E22514">
        <w:rPr>
          <w:rFonts w:ascii="Times New Roman" w:hAnsi="Times New Roman" w:cs="Times New Roman"/>
          <w:bCs/>
          <w:noProof/>
          <w:sz w:val="24"/>
          <w:szCs w:val="24"/>
          <w:shd w:val="clear" w:color="auto" w:fill="FFFFFF"/>
        </w:rPr>
        <w:t xml:space="preserve"> (yetmiş)</w:t>
      </w:r>
      <w:r w:rsidR="00994EBE" w:rsidRPr="00E22514">
        <w:rPr>
          <w:rFonts w:ascii="Times New Roman" w:hAnsi="Times New Roman" w:cs="Times New Roman"/>
          <w:bCs/>
          <w:noProof/>
          <w:sz w:val="24"/>
          <w:szCs w:val="24"/>
          <w:shd w:val="clear" w:color="auto" w:fill="FFFFFF"/>
        </w:rPr>
        <w:t xml:space="preserve"> olarak değerlendirilir).</w:t>
      </w:r>
    </w:p>
    <w:p w14:paraId="141E05DC" w14:textId="3D0C4B30" w:rsidR="009B60E1" w:rsidRPr="00E22514" w:rsidRDefault="009B60E1" w:rsidP="0024731A">
      <w:pPr>
        <w:pStyle w:val="ListeParagraf"/>
        <w:numPr>
          <w:ilvl w:val="0"/>
          <w:numId w:val="16"/>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Yurtdışındaki üniversitelerin “genel ve özel şartlar altında yer alan bölümlere denk bölümlerinden”</w:t>
      </w:r>
      <w:r w:rsidR="005A011C" w:rsidRPr="00E22514">
        <w:rPr>
          <w:rFonts w:ascii="Times New Roman" w:hAnsi="Times New Roman" w:cs="Times New Roman"/>
          <w:bCs/>
          <w:noProof/>
          <w:sz w:val="24"/>
          <w:szCs w:val="24"/>
          <w:shd w:val="clear" w:color="auto" w:fill="FFFFFF"/>
        </w:rPr>
        <w:t xml:space="preserve"> </w:t>
      </w:r>
      <w:r w:rsidRPr="00E22514">
        <w:rPr>
          <w:rFonts w:ascii="Times New Roman" w:hAnsi="Times New Roman" w:cs="Times New Roman"/>
          <w:bCs/>
          <w:noProof/>
          <w:sz w:val="24"/>
          <w:szCs w:val="24"/>
          <w:shd w:val="clear" w:color="auto" w:fill="FFFFFF"/>
        </w:rPr>
        <w:t xml:space="preserve">mezun olup başvuru yapabilen adayların başvurularının değerlendirilmeye alınabilmesi için e-Devlet başvurusu sırasında “Diğer Belgeleriniz” aşaması altında bulunan “Denklik Gösterir Belge” alanına ilgili dokümanı mutlaka yüklemeleri gerekmektedir. (e-Devlet üzerinde mezuniyet bilgileri bulunan adayların denklik belgesi ibraz etmesine gerek yoktur.) </w:t>
      </w:r>
    </w:p>
    <w:p w14:paraId="5ED38623" w14:textId="7F840DE8" w:rsidR="009B60E1" w:rsidRPr="00E22514" w:rsidRDefault="009B60E1" w:rsidP="0024731A">
      <w:pPr>
        <w:pStyle w:val="ListeParagraf"/>
        <w:numPr>
          <w:ilvl w:val="0"/>
          <w:numId w:val="16"/>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Genel</w:t>
      </w:r>
      <w:r w:rsidR="002D4B39" w:rsidRPr="00E22514">
        <w:rPr>
          <w:rFonts w:ascii="Times New Roman" w:hAnsi="Times New Roman" w:cs="Times New Roman"/>
          <w:bCs/>
          <w:noProof/>
          <w:sz w:val="24"/>
          <w:szCs w:val="24"/>
          <w:shd w:val="clear" w:color="auto" w:fill="FFFFFF"/>
        </w:rPr>
        <w:t xml:space="preserve"> şartların </w:t>
      </w:r>
      <w:r w:rsidRPr="00E22514">
        <w:rPr>
          <w:rFonts w:ascii="Times New Roman" w:hAnsi="Times New Roman" w:cs="Times New Roman"/>
          <w:bCs/>
          <w:noProof/>
          <w:sz w:val="24"/>
          <w:szCs w:val="24"/>
          <w:shd w:val="clear" w:color="auto" w:fill="FFFFFF"/>
        </w:rPr>
        <w:t>(d) bendinde</w:t>
      </w:r>
      <w:r w:rsidR="002D4B39" w:rsidRPr="00E22514">
        <w:rPr>
          <w:rFonts w:ascii="Times New Roman" w:hAnsi="Times New Roman" w:cs="Times New Roman"/>
          <w:bCs/>
          <w:noProof/>
          <w:sz w:val="24"/>
          <w:szCs w:val="24"/>
          <w:shd w:val="clear" w:color="auto" w:fill="FFFFFF"/>
        </w:rPr>
        <w:t xml:space="preserve"> ve özel şartların ilgili maddelerinde</w:t>
      </w:r>
      <w:r w:rsidRPr="00E22514">
        <w:rPr>
          <w:rFonts w:ascii="Times New Roman" w:hAnsi="Times New Roman" w:cs="Times New Roman"/>
          <w:bCs/>
          <w:noProof/>
          <w:sz w:val="24"/>
          <w:szCs w:val="24"/>
          <w:shd w:val="clear" w:color="auto" w:fill="FFFFFF"/>
        </w:rPr>
        <w:t xml:space="preserve"> belirtilen mesleki tecrübeyi gösterir belge; kaşe ve ıslak imza ile onaylanmış ya</w:t>
      </w:r>
      <w:r w:rsidR="008A56B9" w:rsidRPr="00E22514">
        <w:rPr>
          <w:rFonts w:ascii="Times New Roman" w:hAnsi="Times New Roman" w:cs="Times New Roman"/>
          <w:bCs/>
          <w:noProof/>
          <w:sz w:val="24"/>
          <w:szCs w:val="24"/>
          <w:shd w:val="clear" w:color="auto" w:fill="FFFFFF"/>
        </w:rPr>
        <w:t xml:space="preserve"> </w:t>
      </w:r>
      <w:r w:rsidRPr="00E22514">
        <w:rPr>
          <w:rFonts w:ascii="Times New Roman" w:hAnsi="Times New Roman" w:cs="Times New Roman"/>
          <w:bCs/>
          <w:noProof/>
          <w:sz w:val="24"/>
          <w:szCs w:val="24"/>
          <w:shd w:val="clear" w:color="auto" w:fill="FFFFFF"/>
        </w:rPr>
        <w:t>da elektronik imzalı mesleki tecrübe belgesi</w:t>
      </w:r>
      <w:r w:rsidR="009747BA"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w:t>
      </w:r>
      <w:r w:rsidR="00600B19" w:rsidRPr="00E22514">
        <w:rPr>
          <w:rFonts w:ascii="Times New Roman" w:hAnsi="Times New Roman" w:cs="Times New Roman"/>
          <w:bCs/>
          <w:noProof/>
          <w:sz w:val="24"/>
          <w:szCs w:val="24"/>
          <w:shd w:val="clear" w:color="auto" w:fill="FFFFFF"/>
        </w:rPr>
        <w:t xml:space="preserve">İstenen mesleki tecrübe şartını gösteren belgeleri imzalayan kişilerin erişilebilir telefon, e-posta ve adres bilgileri ile pozisyon bilgilerinin de aynı belge içerisinde ayrıca yer alması gerekmektedir. Başvuru değerlendirme komisyonu, sağlanan bilgi ve belgelerin doğruluğunu teyit etmek isterse, bu bilgileri ve belgeleri onaylayan gerçek ve/veya tüzel kişilerle iletişime geçebilecektir. Sağlanan bilgi ve belgelerin doğruluğu </w:t>
      </w:r>
      <w:r w:rsidR="00837EEA" w:rsidRPr="00E22514">
        <w:rPr>
          <w:rFonts w:ascii="Times New Roman" w:hAnsi="Times New Roman" w:cs="Times New Roman"/>
          <w:bCs/>
          <w:noProof/>
          <w:sz w:val="24"/>
          <w:szCs w:val="24"/>
          <w:shd w:val="clear" w:color="auto" w:fill="FFFFFF"/>
        </w:rPr>
        <w:t xml:space="preserve">teyit edilmezse adayın başvurusu geçersiz sayılacaktır. </w:t>
      </w:r>
      <w:r w:rsidRPr="00E22514">
        <w:rPr>
          <w:rFonts w:ascii="Times New Roman" w:hAnsi="Times New Roman" w:cs="Times New Roman"/>
          <w:bCs/>
          <w:noProof/>
          <w:sz w:val="24"/>
          <w:szCs w:val="24"/>
          <w:shd w:val="clear" w:color="auto" w:fill="FFFFFF"/>
        </w:rPr>
        <w:t xml:space="preserve">Adayın başvuru yaptığı tarih itibari ile mesleki tecrübe süresini doldurmuş olması gerekmektedir. Mesleki tecrübe sürelerinde, lisans mezuniyeti sonrasındaki hizmet süreleri dikkate alınacaktır. </w:t>
      </w:r>
    </w:p>
    <w:p w14:paraId="73CDE447" w14:textId="134B6DD9" w:rsidR="009B60E1" w:rsidRPr="00E22514" w:rsidRDefault="009B60E1" w:rsidP="0024731A">
      <w:pPr>
        <w:pStyle w:val="ListeParagraf"/>
        <w:numPr>
          <w:ilvl w:val="0"/>
          <w:numId w:val="16"/>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Başvuruda bulunulan pozisyonda çalışıldığını gösterir belgenin kontrolü amacıyla e-Devlet'ten alınan üzerinde barkod ve doğrulama kodu bulunan </w:t>
      </w:r>
      <w:r w:rsidR="009747BA" w:rsidRPr="00E22514">
        <w:rPr>
          <w:rFonts w:ascii="Times New Roman" w:hAnsi="Times New Roman" w:cs="Times New Roman"/>
          <w:bCs/>
          <w:noProof/>
          <w:sz w:val="24"/>
          <w:szCs w:val="24"/>
          <w:shd w:val="clear" w:color="auto" w:fill="FFFFFF"/>
        </w:rPr>
        <w:t xml:space="preserve">SGK </w:t>
      </w:r>
      <w:r w:rsidR="00C20D35" w:rsidRPr="00E22514">
        <w:rPr>
          <w:rFonts w:ascii="Times New Roman" w:hAnsi="Times New Roman" w:cs="Times New Roman"/>
          <w:bCs/>
          <w:noProof/>
          <w:sz w:val="24"/>
          <w:szCs w:val="24"/>
          <w:shd w:val="clear" w:color="auto" w:fill="FFFFFF"/>
        </w:rPr>
        <w:t xml:space="preserve">Tescil ve </w:t>
      </w:r>
      <w:r w:rsidR="009747BA" w:rsidRPr="00E22514">
        <w:rPr>
          <w:rFonts w:ascii="Times New Roman" w:hAnsi="Times New Roman" w:cs="Times New Roman"/>
          <w:bCs/>
          <w:noProof/>
          <w:sz w:val="24"/>
          <w:szCs w:val="24"/>
          <w:shd w:val="clear" w:color="auto" w:fill="FFFFFF"/>
        </w:rPr>
        <w:t>Hizmet Dökümü</w:t>
      </w:r>
      <w:r w:rsidR="00C20D35" w:rsidRPr="00E22514">
        <w:rPr>
          <w:rFonts w:ascii="Times New Roman" w:hAnsi="Times New Roman" w:cs="Times New Roman"/>
          <w:bCs/>
          <w:noProof/>
          <w:sz w:val="24"/>
          <w:szCs w:val="24"/>
          <w:shd w:val="clear" w:color="auto" w:fill="FFFFFF"/>
        </w:rPr>
        <w:t>/İşyeri Unvan Listesi</w:t>
      </w:r>
      <w:r w:rsidR="009747BA" w:rsidRPr="00E22514">
        <w:rPr>
          <w:rFonts w:ascii="Times New Roman" w:hAnsi="Times New Roman" w:cs="Times New Roman"/>
          <w:bCs/>
          <w:noProof/>
          <w:sz w:val="24"/>
          <w:szCs w:val="24"/>
          <w:shd w:val="clear" w:color="auto" w:fill="FFFFFF"/>
        </w:rPr>
        <w:t xml:space="preserve"> (</w:t>
      </w:r>
      <w:hyperlink r:id="rId10" w:history="1">
        <w:r w:rsidR="009747BA" w:rsidRPr="00E22514">
          <w:rPr>
            <w:rStyle w:val="Kpr"/>
            <w:rFonts w:ascii="Times New Roman" w:hAnsi="Times New Roman" w:cs="Times New Roman"/>
            <w:color w:val="auto"/>
            <w:sz w:val="24"/>
            <w:szCs w:val="24"/>
            <w:shd w:val="clear" w:color="auto" w:fill="FFFFFF"/>
          </w:rPr>
          <w:t>https://www.turkiye.gov.tr/sgk-tescil-ve-hizmet-dokumu</w:t>
        </w:r>
      </w:hyperlink>
      <w:r w:rsidR="009747BA" w:rsidRPr="00E22514">
        <w:rPr>
          <w:rFonts w:ascii="Times New Roman" w:hAnsi="Times New Roman" w:cs="Times New Roman"/>
          <w:sz w:val="24"/>
          <w:szCs w:val="24"/>
          <w:shd w:val="clear" w:color="auto" w:fill="FFFFFF"/>
        </w:rPr>
        <w:t>)</w:t>
      </w:r>
      <w:r w:rsidR="009747BA" w:rsidRPr="00E22514">
        <w:rPr>
          <w:rFonts w:ascii="Times New Roman" w:hAnsi="Times New Roman" w:cs="Times New Roman"/>
          <w:bCs/>
          <w:noProof/>
          <w:sz w:val="24"/>
          <w:szCs w:val="24"/>
          <w:shd w:val="clear" w:color="auto" w:fill="FFFFFF"/>
        </w:rPr>
        <w:t xml:space="preserve">. Mesleki tecrübe belgesinin </w:t>
      </w:r>
      <w:r w:rsidRPr="00E22514">
        <w:rPr>
          <w:rFonts w:ascii="Times New Roman" w:hAnsi="Times New Roman" w:cs="Times New Roman"/>
          <w:bCs/>
          <w:noProof/>
          <w:sz w:val="24"/>
          <w:szCs w:val="24"/>
          <w:shd w:val="clear" w:color="auto" w:fill="FFFFFF"/>
        </w:rPr>
        <w:t>SGK Hizmet Dökümü ile uyumlu olması gerekmektedir.</w:t>
      </w:r>
    </w:p>
    <w:p w14:paraId="0977B8F7" w14:textId="77777777" w:rsidR="00DF3008" w:rsidRPr="00E22514" w:rsidRDefault="00FE070C" w:rsidP="0024731A">
      <w:pPr>
        <w:pStyle w:val="ListeParagraf"/>
        <w:numPr>
          <w:ilvl w:val="0"/>
          <w:numId w:val="16"/>
        </w:numPr>
        <w:spacing w:after="120" w:line="240" w:lineRule="atLeast"/>
        <w:ind w:left="284" w:hanging="284"/>
        <w:contextualSpacing w:val="0"/>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Genel şartların (e) bendinde ve özel şartların ilgili maddelerinde </w:t>
      </w:r>
      <w:r w:rsidR="009B60E1" w:rsidRPr="00E22514">
        <w:rPr>
          <w:rFonts w:ascii="Times New Roman" w:hAnsi="Times New Roman" w:cs="Times New Roman"/>
          <w:bCs/>
          <w:noProof/>
          <w:sz w:val="24"/>
          <w:szCs w:val="24"/>
          <w:shd w:val="clear" w:color="auto" w:fill="FFFFFF"/>
        </w:rPr>
        <w:t>belirtilen güncel programlama dillerinden en az ikisini bildiğini gösterir belge (</w:t>
      </w:r>
      <w:r w:rsidR="009667CE" w:rsidRPr="00E22514">
        <w:rPr>
          <w:rFonts w:ascii="Times New Roman" w:hAnsi="Times New Roman" w:cs="Times New Roman"/>
          <w:bCs/>
          <w:noProof/>
          <w:sz w:val="24"/>
          <w:szCs w:val="24"/>
          <w:shd w:val="clear" w:color="auto" w:fill="FFFFFF"/>
        </w:rPr>
        <w:t xml:space="preserve">onaylı </w:t>
      </w:r>
      <w:r w:rsidR="009B60E1" w:rsidRPr="00E22514">
        <w:rPr>
          <w:rFonts w:ascii="Times New Roman" w:hAnsi="Times New Roman" w:cs="Times New Roman"/>
          <w:bCs/>
          <w:noProof/>
          <w:sz w:val="24"/>
          <w:szCs w:val="24"/>
          <w:shd w:val="clear" w:color="auto" w:fill="FFFFFF"/>
        </w:rPr>
        <w:t>transkript, sertifika gibi belgeler) yüklenmesi gerekmektedir.</w:t>
      </w:r>
      <w:r w:rsidR="009747BA" w:rsidRPr="00E22514">
        <w:rPr>
          <w:rFonts w:ascii="Times New Roman" w:hAnsi="Times New Roman" w:cs="Times New Roman"/>
          <w:bCs/>
          <w:noProof/>
          <w:sz w:val="24"/>
          <w:szCs w:val="24"/>
          <w:shd w:val="clear" w:color="auto" w:fill="FFFFFF"/>
        </w:rPr>
        <w:t xml:space="preserve"> </w:t>
      </w:r>
    </w:p>
    <w:p w14:paraId="614550F0" w14:textId="77777777" w:rsidR="00DF3008" w:rsidRPr="00E22514" w:rsidRDefault="00DF3008" w:rsidP="0024731A">
      <w:pPr>
        <w:pStyle w:val="ListeParagraf"/>
        <w:spacing w:after="120" w:line="240" w:lineRule="atLeast"/>
        <w:ind w:left="0"/>
        <w:contextualSpacing w:val="0"/>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Mezun olunan fakültelerce verilen transkript içeriğinde öğretilen programlama dilleri açık biçimde belirtilmelidir. Aksi durumda bu derslerin içeriği ve hangi programların öğretildiği ile ilgili Bölüm Başkanlığı, Fakülte Dekanlığı ve/veya Üniversite Rektörlüğünden onaylı veya barkodlu ders açılım belgesi, transkript ile birlikte e-Devlet Başvurusu sırasında yüklenecektir.</w:t>
      </w:r>
    </w:p>
    <w:p w14:paraId="36ED483D" w14:textId="4A19F7D4" w:rsidR="00837EEA" w:rsidRPr="00E22514" w:rsidRDefault="00B734D1" w:rsidP="0024731A">
      <w:pPr>
        <w:pStyle w:val="ListeParagraf"/>
        <w:spacing w:after="120" w:line="240" w:lineRule="atLeast"/>
        <w:ind w:left="0"/>
        <w:contextualSpacing w:val="0"/>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Sertifikalar, verildikleri kuruluşun belirlediği sertifika geçerlilik sorgulama yöntemleriyle Üniversitemiz tarafından doğrulanacaktır. Sunulan sertifikaların doğrulanabilmesi için sertifika numarası, sorgulama ve doğrulama adresleri, sorgulama şifresi gibi bilgi ve belgelerin sağlanması adayın sorumluluğundadır. Sağlanan bilgi ve belgelerle sertifikanın geçerliliği teyit edilemezse söz konusu sertifika dikkate alınmayacaktır.</w:t>
      </w:r>
      <w:r w:rsidR="00837EEA" w:rsidRPr="00E22514">
        <w:rPr>
          <w:rFonts w:ascii="Times New Roman" w:hAnsi="Times New Roman" w:cs="Times New Roman"/>
          <w:bCs/>
          <w:noProof/>
          <w:sz w:val="24"/>
          <w:szCs w:val="24"/>
          <w:shd w:val="clear" w:color="auto" w:fill="FFFFFF"/>
        </w:rPr>
        <w:t xml:space="preserve"> </w:t>
      </w:r>
    </w:p>
    <w:p w14:paraId="0485565B" w14:textId="4ADC64E2" w:rsidR="00837EEA" w:rsidRPr="00E22514" w:rsidRDefault="00837EEA" w:rsidP="0024731A">
      <w:pPr>
        <w:pStyle w:val="ListeParagraf"/>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Adaylardan gerekli durumlarda; sisteme yüklenen belgelerin asılları istenebilecektir.</w:t>
      </w:r>
    </w:p>
    <w:p w14:paraId="7F8F9C73" w14:textId="77777777" w:rsidR="009B60E1" w:rsidRPr="00E22514" w:rsidRDefault="009B60E1" w:rsidP="00E22514">
      <w:pPr>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4- BAŞVURULARIN DEĞERLENDİRİLMESİ, BAŞVURU SONUÇLARININ DUYURULMASI</w:t>
      </w:r>
    </w:p>
    <w:p w14:paraId="4371F34B" w14:textId="6B2CF449" w:rsidR="009B60E1" w:rsidRPr="00E22514" w:rsidRDefault="00182C08" w:rsidP="0024731A">
      <w:pPr>
        <w:pStyle w:val="ListeParagraf"/>
        <w:numPr>
          <w:ilvl w:val="0"/>
          <w:numId w:val="18"/>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Başvuruların incelenmesi sonucunda g</w:t>
      </w:r>
      <w:r w:rsidR="009B60E1" w:rsidRPr="00E22514">
        <w:rPr>
          <w:rFonts w:ascii="Times New Roman" w:hAnsi="Times New Roman" w:cs="Times New Roman"/>
          <w:bCs/>
          <w:noProof/>
          <w:sz w:val="24"/>
          <w:szCs w:val="24"/>
          <w:shd w:val="clear" w:color="auto" w:fill="FFFFFF"/>
        </w:rPr>
        <w:t>enel ve özel şartları sağlayan ve usulüne uygun olarak başvuru yapan adaylardan KPSS</w:t>
      </w:r>
      <w:r w:rsidR="00837EEA" w:rsidRPr="00E22514">
        <w:rPr>
          <w:rFonts w:ascii="Times New Roman" w:hAnsi="Times New Roman" w:cs="Times New Roman"/>
          <w:bCs/>
          <w:noProof/>
          <w:sz w:val="24"/>
          <w:szCs w:val="24"/>
          <w:shd w:val="clear" w:color="auto" w:fill="FFFFFF"/>
        </w:rPr>
        <w:t xml:space="preserve"> </w:t>
      </w:r>
      <w:r w:rsidR="009B60E1" w:rsidRPr="00E22514">
        <w:rPr>
          <w:rFonts w:ascii="Times New Roman" w:hAnsi="Times New Roman" w:cs="Times New Roman"/>
          <w:bCs/>
          <w:noProof/>
          <w:sz w:val="24"/>
          <w:szCs w:val="24"/>
          <w:shd w:val="clear" w:color="auto" w:fill="FFFFFF"/>
        </w:rPr>
        <w:t>P3 puanının yüzde yetmişi (%70) (KPSS puanı olmayan veya belge ibraz etmeyen adayın KPSS puanı 70</w:t>
      </w:r>
      <w:r w:rsidR="00F80D44" w:rsidRPr="00E22514">
        <w:rPr>
          <w:rFonts w:ascii="Times New Roman" w:hAnsi="Times New Roman" w:cs="Times New Roman"/>
          <w:bCs/>
          <w:noProof/>
          <w:sz w:val="24"/>
          <w:szCs w:val="24"/>
          <w:shd w:val="clear" w:color="auto" w:fill="FFFFFF"/>
        </w:rPr>
        <w:t xml:space="preserve"> (yetmiş)</w:t>
      </w:r>
      <w:r w:rsidR="009B60E1" w:rsidRPr="00E22514">
        <w:rPr>
          <w:rFonts w:ascii="Times New Roman" w:hAnsi="Times New Roman" w:cs="Times New Roman"/>
          <w:bCs/>
          <w:noProof/>
          <w:sz w:val="24"/>
          <w:szCs w:val="24"/>
          <w:shd w:val="clear" w:color="auto" w:fill="FFFFFF"/>
        </w:rPr>
        <w:t xml:space="preserve"> olarak dikkate alınır) ile </w:t>
      </w:r>
      <w:r w:rsidR="008A3AF8" w:rsidRPr="00E22514">
        <w:rPr>
          <w:rFonts w:ascii="Times New Roman" w:hAnsi="Times New Roman" w:cs="Times New Roman"/>
          <w:bCs/>
          <w:noProof/>
          <w:sz w:val="24"/>
          <w:szCs w:val="24"/>
          <w:shd w:val="clear" w:color="auto" w:fill="FFFFFF"/>
        </w:rPr>
        <w:t>Y</w:t>
      </w:r>
      <w:r w:rsidR="009B60E1" w:rsidRPr="00E22514">
        <w:rPr>
          <w:rFonts w:ascii="Times New Roman" w:hAnsi="Times New Roman" w:cs="Times New Roman"/>
          <w:bCs/>
          <w:noProof/>
          <w:sz w:val="24"/>
          <w:szCs w:val="24"/>
          <w:shd w:val="clear" w:color="auto" w:fill="FFFFFF"/>
        </w:rPr>
        <w:t xml:space="preserve">abancı </w:t>
      </w:r>
      <w:r w:rsidR="008A3AF8" w:rsidRPr="00E22514">
        <w:rPr>
          <w:rFonts w:ascii="Times New Roman" w:hAnsi="Times New Roman" w:cs="Times New Roman"/>
          <w:bCs/>
          <w:noProof/>
          <w:sz w:val="24"/>
          <w:szCs w:val="24"/>
          <w:shd w:val="clear" w:color="auto" w:fill="FFFFFF"/>
        </w:rPr>
        <w:t>D</w:t>
      </w:r>
      <w:r w:rsidR="009B60E1" w:rsidRPr="00E22514">
        <w:rPr>
          <w:rFonts w:ascii="Times New Roman" w:hAnsi="Times New Roman" w:cs="Times New Roman"/>
          <w:bCs/>
          <w:noProof/>
          <w:sz w:val="24"/>
          <w:szCs w:val="24"/>
          <w:shd w:val="clear" w:color="auto" w:fill="FFFFFF"/>
        </w:rPr>
        <w:t xml:space="preserve">il </w:t>
      </w:r>
      <w:r w:rsidR="008A3AF8" w:rsidRPr="00E22514">
        <w:rPr>
          <w:rFonts w:ascii="Times New Roman" w:hAnsi="Times New Roman" w:cs="Times New Roman"/>
          <w:bCs/>
          <w:noProof/>
          <w:sz w:val="24"/>
          <w:szCs w:val="24"/>
          <w:shd w:val="clear" w:color="auto" w:fill="FFFFFF"/>
        </w:rPr>
        <w:t>S</w:t>
      </w:r>
      <w:r w:rsidR="00E528D5" w:rsidRPr="00E22514">
        <w:rPr>
          <w:rFonts w:ascii="Times New Roman" w:hAnsi="Times New Roman" w:cs="Times New Roman"/>
          <w:bCs/>
          <w:noProof/>
          <w:sz w:val="24"/>
          <w:szCs w:val="24"/>
          <w:shd w:val="clear" w:color="auto" w:fill="FFFFFF"/>
        </w:rPr>
        <w:t xml:space="preserve">ınav </w:t>
      </w:r>
      <w:r w:rsidR="009B60E1" w:rsidRPr="00E22514">
        <w:rPr>
          <w:rFonts w:ascii="Times New Roman" w:hAnsi="Times New Roman" w:cs="Times New Roman"/>
          <w:bCs/>
          <w:noProof/>
          <w:sz w:val="24"/>
          <w:szCs w:val="24"/>
          <w:shd w:val="clear" w:color="auto" w:fill="FFFFFF"/>
        </w:rPr>
        <w:t xml:space="preserve">puanının yüzde otuzunun (%30) (Belge ibraz etmeyenlerin yabancı dil puanı </w:t>
      </w:r>
      <w:r w:rsidR="00F80D44" w:rsidRPr="00E22514">
        <w:rPr>
          <w:rFonts w:ascii="Times New Roman" w:hAnsi="Times New Roman" w:cs="Times New Roman"/>
          <w:bCs/>
          <w:noProof/>
          <w:sz w:val="24"/>
          <w:szCs w:val="24"/>
          <w:shd w:val="clear" w:color="auto" w:fill="FFFFFF"/>
        </w:rPr>
        <w:t>0 (</w:t>
      </w:r>
      <w:r w:rsidR="009B60E1" w:rsidRPr="00E22514">
        <w:rPr>
          <w:rFonts w:ascii="Times New Roman" w:hAnsi="Times New Roman" w:cs="Times New Roman"/>
          <w:bCs/>
          <w:noProof/>
          <w:sz w:val="24"/>
          <w:szCs w:val="24"/>
          <w:shd w:val="clear" w:color="auto" w:fill="FFFFFF"/>
        </w:rPr>
        <w:t>sıfır</w:t>
      </w:r>
      <w:r w:rsidR="00F80D44" w:rsidRPr="00E22514">
        <w:rPr>
          <w:rFonts w:ascii="Times New Roman" w:hAnsi="Times New Roman" w:cs="Times New Roman"/>
          <w:bCs/>
          <w:noProof/>
          <w:sz w:val="24"/>
          <w:szCs w:val="24"/>
          <w:shd w:val="clear" w:color="auto" w:fill="FFFFFF"/>
        </w:rPr>
        <w:t>)</w:t>
      </w:r>
      <w:r w:rsidR="009B60E1" w:rsidRPr="00E22514">
        <w:rPr>
          <w:rFonts w:ascii="Times New Roman" w:hAnsi="Times New Roman" w:cs="Times New Roman"/>
          <w:bCs/>
          <w:noProof/>
          <w:sz w:val="24"/>
          <w:szCs w:val="24"/>
          <w:shd w:val="clear" w:color="auto" w:fill="FFFFFF"/>
        </w:rPr>
        <w:t xml:space="preserve"> olarak değerlendirilir.) toplamı esas alınarak her pozisyon için sıralama yapılacak ve aday listesi oluşturulacaktır. </w:t>
      </w:r>
    </w:p>
    <w:p w14:paraId="058F667B" w14:textId="0E850A48" w:rsidR="009B60E1" w:rsidRPr="00E22514" w:rsidRDefault="009B60E1" w:rsidP="0024731A">
      <w:pPr>
        <w:pStyle w:val="ListeParagraf"/>
        <w:numPr>
          <w:ilvl w:val="0"/>
          <w:numId w:val="18"/>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lastRenderedPageBreak/>
        <w:t xml:space="preserve">Aday listesine göre en yüksek puandan başlanarak ilan edilen her pozisyon sayısının 10 (on) katı kadar aday sınava çağrılacaktır. </w:t>
      </w:r>
    </w:p>
    <w:p w14:paraId="695B352D" w14:textId="232FF30F" w:rsidR="009B60E1" w:rsidRPr="00E22514" w:rsidRDefault="009B60E1" w:rsidP="0024731A">
      <w:pPr>
        <w:pStyle w:val="ListeParagraf"/>
        <w:numPr>
          <w:ilvl w:val="0"/>
          <w:numId w:val="18"/>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Sınava katılmaya son sırada hak kazanan adaylardan aynı puana sahip birden fazla adayın bulunması halinde, bu adayların tamamı sınava kabul edilecektir. </w:t>
      </w:r>
    </w:p>
    <w:p w14:paraId="6B13FDE6" w14:textId="069476F0" w:rsidR="009B60E1" w:rsidRPr="00E22514" w:rsidRDefault="009B60E1" w:rsidP="0024731A">
      <w:pPr>
        <w:pStyle w:val="ListeParagraf"/>
        <w:numPr>
          <w:ilvl w:val="0"/>
          <w:numId w:val="18"/>
        </w:num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Yazılı sınava girme hakkı kazanan adayların listesi, sınav tarihi ve yeri Üniversitemiz </w:t>
      </w:r>
      <w:r w:rsidR="0021024C" w:rsidRPr="00E22514">
        <w:rPr>
          <w:rFonts w:ascii="Times New Roman" w:hAnsi="Times New Roman" w:cs="Times New Roman"/>
          <w:bCs/>
          <w:noProof/>
          <w:sz w:val="24"/>
          <w:szCs w:val="24"/>
          <w:shd w:val="clear" w:color="auto" w:fill="FFFFFF"/>
        </w:rPr>
        <w:t xml:space="preserve">Bilgi İşlem Daire Başkanlığı </w:t>
      </w:r>
      <w:r w:rsidRPr="00E22514">
        <w:rPr>
          <w:rFonts w:ascii="Times New Roman" w:hAnsi="Times New Roman" w:cs="Times New Roman"/>
          <w:bCs/>
          <w:noProof/>
          <w:sz w:val="24"/>
          <w:szCs w:val="24"/>
          <w:shd w:val="clear" w:color="auto" w:fill="FFFFFF"/>
        </w:rPr>
        <w:t>internet sayfasında (</w:t>
      </w:r>
      <w:r w:rsidR="00FE070C" w:rsidRPr="00E22514">
        <w:rPr>
          <w:rFonts w:ascii="Times New Roman" w:hAnsi="Times New Roman" w:cs="Times New Roman"/>
          <w:bCs/>
          <w:noProof/>
          <w:sz w:val="24"/>
          <w:szCs w:val="24"/>
          <w:shd w:val="clear" w:color="auto" w:fill="FFFFFF"/>
        </w:rPr>
        <w:t>https://</w:t>
      </w:r>
      <w:r w:rsidR="0021024C" w:rsidRPr="00E22514">
        <w:rPr>
          <w:rFonts w:ascii="Times New Roman" w:hAnsi="Times New Roman" w:cs="Times New Roman"/>
          <w:bCs/>
          <w:noProof/>
          <w:sz w:val="24"/>
          <w:szCs w:val="24"/>
          <w:shd w:val="clear" w:color="auto" w:fill="FFFFFF"/>
        </w:rPr>
        <w:t>bidb.metu</w:t>
      </w:r>
      <w:r w:rsidRPr="00E22514">
        <w:rPr>
          <w:rFonts w:ascii="Times New Roman" w:hAnsi="Times New Roman" w:cs="Times New Roman"/>
          <w:bCs/>
          <w:noProof/>
          <w:sz w:val="24"/>
          <w:szCs w:val="24"/>
          <w:shd w:val="clear" w:color="auto" w:fill="FFFFFF"/>
        </w:rPr>
        <w:t>.edu.tr) ilan edilecektir. Bu ilan tebliğ mahiyetinde olacağından, ilgililere ayrıca tebligat yapılmayacaktır. Ayrıca adaylar sınavlarına ilişkin bilgiler</w:t>
      </w:r>
      <w:r w:rsidR="00A91847" w:rsidRPr="00E22514">
        <w:rPr>
          <w:rFonts w:ascii="Times New Roman" w:hAnsi="Times New Roman" w:cs="Times New Roman"/>
          <w:bCs/>
          <w:noProof/>
          <w:sz w:val="24"/>
          <w:szCs w:val="24"/>
          <w:shd w:val="clear" w:color="auto" w:fill="FFFFFF"/>
        </w:rPr>
        <w:t>i</w:t>
      </w:r>
      <w:r w:rsidRPr="00E22514">
        <w:rPr>
          <w:rFonts w:ascii="Times New Roman" w:hAnsi="Times New Roman" w:cs="Times New Roman"/>
          <w:bCs/>
          <w:noProof/>
          <w:sz w:val="24"/>
          <w:szCs w:val="24"/>
          <w:shd w:val="clear" w:color="auto" w:fill="FFFFFF"/>
        </w:rPr>
        <w:t xml:space="preserve"> Kariyer Kapısı üzerinden görüntüleyebileceklerdir.</w:t>
      </w:r>
    </w:p>
    <w:p w14:paraId="790058BD" w14:textId="3FC7B21F" w:rsidR="009B60E1" w:rsidRPr="00E22514" w:rsidRDefault="009B60E1" w:rsidP="00E22514">
      <w:pPr>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5- SINAVIN ŞEKLİ VE KONULARI</w:t>
      </w:r>
    </w:p>
    <w:p w14:paraId="1D5931FD" w14:textId="0290BAF0" w:rsidR="009B60E1" w:rsidRPr="00E22514" w:rsidRDefault="009B60E1" w:rsidP="0024731A">
      <w:pPr>
        <w:pStyle w:val="ListeParagraf"/>
        <w:numPr>
          <w:ilvl w:val="0"/>
          <w:numId w:val="20"/>
        </w:numPr>
        <w:spacing w:after="0" w:line="240" w:lineRule="auto"/>
        <w:ind w:left="284" w:hanging="284"/>
        <w:contextualSpacing w:val="0"/>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Sıralamaya giren adaylar </w:t>
      </w:r>
      <w:r w:rsidRPr="00E22514">
        <w:rPr>
          <w:rFonts w:ascii="Times New Roman" w:hAnsi="Times New Roman" w:cs="Times New Roman"/>
          <w:b/>
          <w:noProof/>
          <w:sz w:val="24"/>
          <w:szCs w:val="24"/>
          <w:shd w:val="clear" w:color="auto" w:fill="FFFFFF"/>
        </w:rPr>
        <w:t>yazılı sınava</w:t>
      </w:r>
      <w:r w:rsidRPr="00E22514">
        <w:rPr>
          <w:rFonts w:ascii="Times New Roman" w:hAnsi="Times New Roman" w:cs="Times New Roman"/>
          <w:bCs/>
          <w:noProof/>
          <w:sz w:val="24"/>
          <w:szCs w:val="24"/>
          <w:shd w:val="clear" w:color="auto" w:fill="FFFFFF"/>
        </w:rPr>
        <w:t xml:space="preserve"> tabi tutulacaktır. </w:t>
      </w:r>
    </w:p>
    <w:p w14:paraId="01DF7CF9" w14:textId="14011578" w:rsidR="005643D4" w:rsidRPr="00E22514" w:rsidRDefault="0047030D" w:rsidP="0024731A">
      <w:pPr>
        <w:pStyle w:val="ListeParagraf"/>
        <w:numPr>
          <w:ilvl w:val="0"/>
          <w:numId w:val="20"/>
        </w:numPr>
        <w:spacing w:after="0" w:line="240" w:lineRule="auto"/>
        <w:ind w:left="284" w:hanging="284"/>
        <w:contextualSpacing w:val="0"/>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Yazılı sınava katılmaya hak kazanan adaylar sınavda kimlik tespitinde kullanılmak üzere T.C. Kimlik Kartı veya Sürücü Belgesini yanlarında bulunduracaklardır. Sınava katılma hakkını elde edemeyen başvuru sahiplerine herhangi bir bildirimde bulunulmayacak olup, başvuru evrakları iade edilmeyecektir.</w:t>
      </w:r>
    </w:p>
    <w:p w14:paraId="75CA0990" w14:textId="5345C7FD" w:rsidR="009B60E1" w:rsidRPr="00E22514" w:rsidRDefault="005643D4" w:rsidP="0024731A">
      <w:pPr>
        <w:pStyle w:val="ListeParagraf"/>
        <w:numPr>
          <w:ilvl w:val="0"/>
          <w:numId w:val="20"/>
        </w:numPr>
        <w:spacing w:after="0" w:line="240" w:lineRule="auto"/>
        <w:ind w:left="284" w:hanging="284"/>
        <w:contextualSpacing w:val="0"/>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Sınav konuları, başvuru pozisyonlarına göre değişiklik göstermektedir. Sınav konuları her pozisyon için başvurulan pozisyona ait temel bilgileri ve pozisyon için ilan edilen </w:t>
      </w:r>
      <w:r w:rsidR="003E0051" w:rsidRPr="00E22514">
        <w:rPr>
          <w:rFonts w:ascii="Times New Roman" w:hAnsi="Times New Roman" w:cs="Times New Roman"/>
          <w:bCs/>
          <w:noProof/>
          <w:sz w:val="24"/>
          <w:szCs w:val="24"/>
          <w:shd w:val="clear" w:color="auto" w:fill="FFFFFF"/>
        </w:rPr>
        <w:t xml:space="preserve">genel ve </w:t>
      </w:r>
      <w:r w:rsidRPr="00E22514">
        <w:rPr>
          <w:rFonts w:ascii="Times New Roman" w:hAnsi="Times New Roman" w:cs="Times New Roman"/>
          <w:bCs/>
          <w:noProof/>
          <w:sz w:val="24"/>
          <w:szCs w:val="24"/>
          <w:shd w:val="clear" w:color="auto" w:fill="FFFFFF"/>
        </w:rPr>
        <w:t xml:space="preserve">özel şartlar içerisinde yer alan bütün konuları </w:t>
      </w:r>
      <w:r w:rsidR="008159D2" w:rsidRPr="00E22514">
        <w:rPr>
          <w:rFonts w:ascii="Times New Roman" w:hAnsi="Times New Roman" w:cs="Times New Roman"/>
          <w:bCs/>
          <w:noProof/>
          <w:sz w:val="24"/>
          <w:szCs w:val="24"/>
          <w:shd w:val="clear" w:color="auto" w:fill="FFFFFF"/>
        </w:rPr>
        <w:t>kapsayacaktır</w:t>
      </w:r>
      <w:r w:rsidRPr="00E22514">
        <w:rPr>
          <w:rFonts w:ascii="Times New Roman" w:hAnsi="Times New Roman" w:cs="Times New Roman"/>
          <w:bCs/>
          <w:noProof/>
          <w:sz w:val="24"/>
          <w:szCs w:val="24"/>
          <w:shd w:val="clear" w:color="auto" w:fill="FFFFFF"/>
        </w:rPr>
        <w:t>.</w:t>
      </w:r>
    </w:p>
    <w:p w14:paraId="62DDC07D" w14:textId="77777777" w:rsidR="008B2EB3" w:rsidRPr="00E22514" w:rsidRDefault="008B2EB3" w:rsidP="00E22514">
      <w:pPr>
        <w:pStyle w:val="ListeParagraf"/>
        <w:spacing w:after="0" w:line="240" w:lineRule="auto"/>
        <w:ind w:left="0"/>
        <w:contextualSpacing w:val="0"/>
        <w:jc w:val="both"/>
        <w:rPr>
          <w:rFonts w:ascii="Times New Roman" w:hAnsi="Times New Roman" w:cs="Times New Roman"/>
          <w:b/>
          <w:bCs/>
          <w:noProof/>
          <w:sz w:val="24"/>
          <w:szCs w:val="24"/>
          <w:shd w:val="clear" w:color="auto" w:fill="FFFFFF"/>
        </w:rPr>
      </w:pPr>
    </w:p>
    <w:p w14:paraId="702E70D2" w14:textId="7ED1ED84" w:rsidR="009B60E1" w:rsidRPr="00E22514" w:rsidRDefault="009B60E1" w:rsidP="00E22514">
      <w:pPr>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 xml:space="preserve">6- </w:t>
      </w:r>
      <w:r w:rsidR="000840E9" w:rsidRPr="00E22514">
        <w:rPr>
          <w:rFonts w:ascii="Times New Roman" w:hAnsi="Times New Roman" w:cs="Times New Roman"/>
          <w:b/>
          <w:bCs/>
          <w:noProof/>
          <w:sz w:val="24"/>
          <w:szCs w:val="24"/>
          <w:shd w:val="clear" w:color="auto" w:fill="FFFFFF"/>
        </w:rPr>
        <w:t>SINAV SONUÇLARININ DEĞERLENDİRİLMESİ</w:t>
      </w:r>
    </w:p>
    <w:p w14:paraId="40AB1A55" w14:textId="584BFA23" w:rsidR="009B60E1" w:rsidRPr="00E22514" w:rsidRDefault="009B60E1"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Sınavda başarılı olmak için yazılı </w:t>
      </w:r>
      <w:r w:rsidR="0047030D" w:rsidRPr="00E22514">
        <w:rPr>
          <w:rFonts w:ascii="Times New Roman" w:hAnsi="Times New Roman" w:cs="Times New Roman"/>
          <w:bCs/>
          <w:noProof/>
          <w:sz w:val="24"/>
          <w:szCs w:val="24"/>
          <w:shd w:val="clear" w:color="auto" w:fill="FFFFFF"/>
        </w:rPr>
        <w:t>sınavdan</w:t>
      </w:r>
      <w:r w:rsidRPr="00E22514">
        <w:rPr>
          <w:rFonts w:ascii="Times New Roman" w:hAnsi="Times New Roman" w:cs="Times New Roman"/>
          <w:bCs/>
          <w:noProof/>
          <w:sz w:val="24"/>
          <w:szCs w:val="24"/>
          <w:shd w:val="clear" w:color="auto" w:fill="FFFFFF"/>
        </w:rPr>
        <w:t xml:space="preserve"> 100 (yüz) tam puan üzerinden </w:t>
      </w:r>
      <w:r w:rsidRPr="00E22514">
        <w:rPr>
          <w:rFonts w:ascii="Times New Roman" w:hAnsi="Times New Roman" w:cs="Times New Roman"/>
          <w:b/>
          <w:noProof/>
          <w:sz w:val="24"/>
          <w:szCs w:val="24"/>
          <w:shd w:val="clear" w:color="auto" w:fill="FFFFFF"/>
        </w:rPr>
        <w:t>en az 70 (yetmiş) tam</w:t>
      </w:r>
      <w:r w:rsidRPr="00E22514">
        <w:rPr>
          <w:rFonts w:ascii="Times New Roman" w:hAnsi="Times New Roman" w:cs="Times New Roman"/>
          <w:bCs/>
          <w:noProof/>
          <w:sz w:val="24"/>
          <w:szCs w:val="24"/>
          <w:shd w:val="clear" w:color="auto" w:fill="FFFFFF"/>
        </w:rPr>
        <w:t xml:space="preserve"> </w:t>
      </w:r>
      <w:r w:rsidRPr="00E22514">
        <w:rPr>
          <w:rFonts w:ascii="Times New Roman" w:hAnsi="Times New Roman" w:cs="Times New Roman"/>
          <w:b/>
          <w:noProof/>
          <w:sz w:val="24"/>
          <w:szCs w:val="24"/>
          <w:shd w:val="clear" w:color="auto" w:fill="FFFFFF"/>
        </w:rPr>
        <w:t>puan</w:t>
      </w:r>
      <w:r w:rsidRPr="00E22514">
        <w:rPr>
          <w:rFonts w:ascii="Times New Roman" w:hAnsi="Times New Roman" w:cs="Times New Roman"/>
          <w:bCs/>
          <w:noProof/>
          <w:sz w:val="24"/>
          <w:szCs w:val="24"/>
          <w:shd w:val="clear" w:color="auto" w:fill="FFFFFF"/>
        </w:rPr>
        <w:t xml:space="preserve"> alınması zorunludur. Adaylar nihai başarı derecelerine göre sıralamaya tabi tutulacak ve </w:t>
      </w:r>
      <w:r w:rsidRPr="00E22514">
        <w:rPr>
          <w:rFonts w:ascii="Times New Roman" w:hAnsi="Times New Roman" w:cs="Times New Roman"/>
          <w:b/>
          <w:noProof/>
          <w:sz w:val="24"/>
          <w:szCs w:val="24"/>
          <w:shd w:val="clear" w:color="auto" w:fill="FFFFFF"/>
        </w:rPr>
        <w:t>kontenjan sayısı kadar asıl ve yedek aday</w:t>
      </w:r>
      <w:r w:rsidRPr="00E22514">
        <w:rPr>
          <w:rFonts w:ascii="Times New Roman" w:hAnsi="Times New Roman" w:cs="Times New Roman"/>
          <w:bCs/>
          <w:noProof/>
          <w:sz w:val="24"/>
          <w:szCs w:val="24"/>
          <w:shd w:val="clear" w:color="auto" w:fill="FFFFFF"/>
        </w:rPr>
        <w:t xml:space="preserve"> belirlenecektir.</w:t>
      </w:r>
      <w:r w:rsidR="005B2DBB" w:rsidRPr="00E22514">
        <w:rPr>
          <w:rFonts w:ascii="Times New Roman" w:hAnsi="Times New Roman" w:cs="Times New Roman"/>
          <w:bCs/>
          <w:noProof/>
          <w:sz w:val="24"/>
          <w:szCs w:val="24"/>
          <w:shd w:val="clear" w:color="auto" w:fill="FFFFFF"/>
        </w:rPr>
        <w:t xml:space="preserve"> Puan eşitliği halinde sırasıyla iş tecrübesi, daha fazla programlama dili bildiğini belgeleme, yüksek lisans mezunu olunması, İngilizce dil puanı</w:t>
      </w:r>
      <w:r w:rsidR="00B47E16" w:rsidRPr="00E22514">
        <w:rPr>
          <w:rFonts w:ascii="Times New Roman" w:hAnsi="Times New Roman" w:cs="Times New Roman"/>
          <w:bCs/>
          <w:noProof/>
          <w:sz w:val="24"/>
          <w:szCs w:val="24"/>
          <w:shd w:val="clear" w:color="auto" w:fill="FFFFFF"/>
        </w:rPr>
        <w:t>nın</w:t>
      </w:r>
      <w:r w:rsidR="005B2DBB" w:rsidRPr="00E22514">
        <w:rPr>
          <w:rFonts w:ascii="Times New Roman" w:hAnsi="Times New Roman" w:cs="Times New Roman"/>
          <w:bCs/>
          <w:noProof/>
          <w:sz w:val="24"/>
          <w:szCs w:val="24"/>
          <w:shd w:val="clear" w:color="auto" w:fill="FFFFFF"/>
        </w:rPr>
        <w:t xml:space="preserve"> yüksek olması dikkate alınmak suretiyle değerlendirme</w:t>
      </w:r>
      <w:r w:rsidR="008159D2" w:rsidRPr="00E22514">
        <w:rPr>
          <w:rFonts w:ascii="Times New Roman" w:hAnsi="Times New Roman" w:cs="Times New Roman"/>
          <w:bCs/>
          <w:noProof/>
          <w:sz w:val="24"/>
          <w:szCs w:val="24"/>
          <w:shd w:val="clear" w:color="auto" w:fill="FFFFFF"/>
        </w:rPr>
        <w:t xml:space="preserve"> yapılacaktır</w:t>
      </w:r>
      <w:r w:rsidR="005B2DBB" w:rsidRPr="00E22514">
        <w:rPr>
          <w:rFonts w:ascii="Times New Roman" w:hAnsi="Times New Roman" w:cs="Times New Roman"/>
          <w:bCs/>
          <w:noProof/>
          <w:sz w:val="24"/>
          <w:szCs w:val="24"/>
          <w:shd w:val="clear" w:color="auto" w:fill="FFFFFF"/>
        </w:rPr>
        <w:t>.</w:t>
      </w:r>
    </w:p>
    <w:p w14:paraId="7F1DF409" w14:textId="5691CD4C" w:rsidR="009B60E1" w:rsidRPr="00E22514" w:rsidRDefault="009B60E1" w:rsidP="00E22514">
      <w:pPr>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 xml:space="preserve">7- </w:t>
      </w:r>
      <w:r w:rsidR="00B72674" w:rsidRPr="00E22514">
        <w:rPr>
          <w:rFonts w:ascii="Times New Roman" w:hAnsi="Times New Roman" w:cs="Times New Roman"/>
          <w:b/>
          <w:bCs/>
          <w:noProof/>
          <w:sz w:val="24"/>
          <w:szCs w:val="24"/>
          <w:shd w:val="clear" w:color="auto" w:fill="FFFFFF"/>
        </w:rPr>
        <w:t>SINAV SONUÇLARININ İLANI, İŞE BAŞLAMA ve DİĞER HUSUSLAR</w:t>
      </w:r>
    </w:p>
    <w:p w14:paraId="3B27F036" w14:textId="60BFD010" w:rsidR="009B60E1" w:rsidRPr="00E22514" w:rsidRDefault="009B60E1" w:rsidP="0024731A">
      <w:p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a) </w:t>
      </w:r>
      <w:r w:rsidR="007A03D4" w:rsidRPr="00E22514">
        <w:rPr>
          <w:rFonts w:ascii="Times New Roman" w:hAnsi="Times New Roman" w:cs="Times New Roman"/>
          <w:bCs/>
          <w:noProof/>
          <w:sz w:val="24"/>
          <w:szCs w:val="24"/>
          <w:shd w:val="clear" w:color="auto" w:fill="FFFFFF"/>
        </w:rPr>
        <w:t xml:space="preserve">Başarı sırasına göre belirlenecek asıl ve yedek olarak kazanan adayların listesi </w:t>
      </w:r>
      <w:r w:rsidR="0047030D" w:rsidRPr="00E22514">
        <w:rPr>
          <w:rFonts w:ascii="Times New Roman" w:hAnsi="Times New Roman" w:cs="Times New Roman"/>
          <w:bCs/>
          <w:noProof/>
          <w:sz w:val="24"/>
          <w:szCs w:val="24"/>
          <w:shd w:val="clear" w:color="auto" w:fill="FFFFFF"/>
        </w:rPr>
        <w:t>Üniversitemiz Bilgi İşlem Daire Başkanlığı internet sayfasında (</w:t>
      </w:r>
      <w:hyperlink r:id="rId11" w:history="1">
        <w:r w:rsidR="0024731A" w:rsidRPr="002111DA">
          <w:rPr>
            <w:rStyle w:val="Kpr"/>
            <w:rFonts w:ascii="Times New Roman" w:hAnsi="Times New Roman" w:cs="Times New Roman"/>
            <w:bCs/>
            <w:noProof/>
            <w:sz w:val="24"/>
            <w:szCs w:val="24"/>
            <w:shd w:val="clear" w:color="auto" w:fill="FFFFFF"/>
          </w:rPr>
          <w:t>https://bidb.metu.edu.tr</w:t>
        </w:r>
      </w:hyperlink>
      <w:r w:rsidR="0047030D" w:rsidRPr="00E22514">
        <w:rPr>
          <w:rFonts w:ascii="Times New Roman" w:hAnsi="Times New Roman" w:cs="Times New Roman"/>
          <w:bCs/>
          <w:noProof/>
          <w:sz w:val="24"/>
          <w:szCs w:val="24"/>
          <w:shd w:val="clear" w:color="auto" w:fill="FFFFFF"/>
        </w:rPr>
        <w:t>)</w:t>
      </w:r>
      <w:r w:rsidR="0024731A">
        <w:rPr>
          <w:rFonts w:ascii="Times New Roman" w:hAnsi="Times New Roman" w:cs="Times New Roman"/>
          <w:bCs/>
          <w:noProof/>
          <w:sz w:val="24"/>
          <w:szCs w:val="24"/>
          <w:shd w:val="clear" w:color="auto" w:fill="FFFFFF"/>
        </w:rPr>
        <w:t xml:space="preserve"> ve </w:t>
      </w:r>
      <w:r w:rsidR="0024731A" w:rsidRPr="00E22514">
        <w:rPr>
          <w:rFonts w:ascii="Times New Roman" w:hAnsi="Times New Roman" w:cs="Times New Roman"/>
          <w:bCs/>
          <w:noProof/>
          <w:sz w:val="24"/>
          <w:szCs w:val="24"/>
          <w:shd w:val="clear" w:color="auto" w:fill="FFFFFF"/>
        </w:rPr>
        <w:t>Personel Daire Başkanlığı internet sayfasında (</w:t>
      </w:r>
      <w:hyperlink r:id="rId12" w:history="1">
        <w:r w:rsidR="0024731A" w:rsidRPr="00E22514">
          <w:rPr>
            <w:rStyle w:val="Kpr"/>
            <w:rFonts w:ascii="Times New Roman" w:hAnsi="Times New Roman" w:cs="Times New Roman"/>
            <w:bCs/>
            <w:noProof/>
            <w:sz w:val="24"/>
            <w:szCs w:val="24"/>
            <w:shd w:val="clear" w:color="auto" w:fill="FFFFFF"/>
          </w:rPr>
          <w:t>https://pdb.metu.edu.tr</w:t>
        </w:r>
      </w:hyperlink>
      <w:r w:rsidR="0024731A"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ilan edilecektir. Ayrıca adaylar, yerleştirme bilgilerini Kariyer Kapısı Platformu üzerinden</w:t>
      </w:r>
      <w:r w:rsidR="00B57BDE" w:rsidRPr="00E22514">
        <w:rPr>
          <w:rFonts w:ascii="Times New Roman" w:hAnsi="Times New Roman" w:cs="Times New Roman"/>
          <w:bCs/>
          <w:noProof/>
          <w:sz w:val="24"/>
          <w:szCs w:val="24"/>
          <w:shd w:val="clear" w:color="auto" w:fill="FFFFFF"/>
        </w:rPr>
        <w:t xml:space="preserve"> de</w:t>
      </w:r>
      <w:r w:rsidRPr="00E22514">
        <w:rPr>
          <w:rFonts w:ascii="Times New Roman" w:hAnsi="Times New Roman" w:cs="Times New Roman"/>
          <w:bCs/>
          <w:noProof/>
          <w:sz w:val="24"/>
          <w:szCs w:val="24"/>
          <w:shd w:val="clear" w:color="auto" w:fill="FFFFFF"/>
        </w:rPr>
        <w:t xml:space="preserve"> görüntüleyebilecektir. Listede adı bulunan asıl adaylara en geç </w:t>
      </w:r>
      <w:r w:rsidR="008159D2" w:rsidRPr="00E22514">
        <w:rPr>
          <w:rFonts w:ascii="Times New Roman" w:hAnsi="Times New Roman" w:cs="Times New Roman"/>
          <w:bCs/>
          <w:noProof/>
          <w:sz w:val="24"/>
          <w:szCs w:val="24"/>
          <w:shd w:val="clear" w:color="auto" w:fill="FFFFFF"/>
        </w:rPr>
        <w:t>5 (</w:t>
      </w:r>
      <w:r w:rsidRPr="00E22514">
        <w:rPr>
          <w:rFonts w:ascii="Times New Roman" w:hAnsi="Times New Roman" w:cs="Times New Roman"/>
          <w:bCs/>
          <w:noProof/>
          <w:sz w:val="24"/>
          <w:szCs w:val="24"/>
          <w:shd w:val="clear" w:color="auto" w:fill="FFFFFF"/>
        </w:rPr>
        <w:t>beş</w:t>
      </w:r>
      <w:r w:rsidR="008159D2"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iş günü içerisinde postalanmak suretiyle yapılacak bildirimde; (arşiv araştırması yapılmak şartı ile) tebligatın yapıldığı tarihten itibaren en geç </w:t>
      </w:r>
      <w:r w:rsidR="008159D2" w:rsidRPr="00E22514">
        <w:rPr>
          <w:rFonts w:ascii="Times New Roman" w:hAnsi="Times New Roman" w:cs="Times New Roman"/>
          <w:bCs/>
          <w:noProof/>
          <w:sz w:val="24"/>
          <w:szCs w:val="24"/>
          <w:shd w:val="clear" w:color="auto" w:fill="FFFFFF"/>
        </w:rPr>
        <w:t>10 (</w:t>
      </w:r>
      <w:r w:rsidRPr="00E22514">
        <w:rPr>
          <w:rFonts w:ascii="Times New Roman" w:hAnsi="Times New Roman" w:cs="Times New Roman"/>
          <w:bCs/>
          <w:noProof/>
          <w:sz w:val="24"/>
          <w:szCs w:val="24"/>
          <w:shd w:val="clear" w:color="auto" w:fill="FFFFFF"/>
        </w:rPr>
        <w:t>on</w:t>
      </w:r>
      <w:r w:rsidR="008159D2"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iş günü içerisinde sözleşme imzalamak, sözleşmede belirtilecek tarihte işe başlamak ve varsa istenecek belgeleri teslim etmek üzere müracaat etmeleri istenir.</w:t>
      </w:r>
    </w:p>
    <w:p w14:paraId="063713AC" w14:textId="21790F9E" w:rsidR="009B60E1" w:rsidRPr="00E22514" w:rsidRDefault="009B60E1" w:rsidP="0024731A">
      <w:p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b) </w:t>
      </w:r>
      <w:r w:rsidR="00837EEA" w:rsidRPr="00E22514">
        <w:rPr>
          <w:rFonts w:ascii="Times New Roman" w:hAnsi="Times New Roman" w:cs="Times New Roman"/>
          <w:bCs/>
          <w:noProof/>
          <w:sz w:val="24"/>
          <w:szCs w:val="24"/>
          <w:shd w:val="clear" w:color="auto" w:fill="FFFFFF"/>
        </w:rPr>
        <w:t>A</w:t>
      </w:r>
      <w:r w:rsidRPr="00E22514">
        <w:rPr>
          <w:rFonts w:ascii="Times New Roman" w:hAnsi="Times New Roman" w:cs="Times New Roman"/>
          <w:bCs/>
          <w:noProof/>
          <w:sz w:val="24"/>
          <w:szCs w:val="24"/>
          <w:shd w:val="clear" w:color="auto" w:fill="FFFFFF"/>
        </w:rPr>
        <w:t xml:space="preserve">rşiv araştırması yapıldıktan sonra kendilerine tebligat yapıldığı halde Üniversitemize tebligat tarihinden itibaren </w:t>
      </w:r>
      <w:r w:rsidR="008159D2" w:rsidRPr="00E22514">
        <w:rPr>
          <w:rFonts w:ascii="Times New Roman" w:hAnsi="Times New Roman" w:cs="Times New Roman"/>
          <w:bCs/>
          <w:noProof/>
          <w:sz w:val="24"/>
          <w:szCs w:val="24"/>
          <w:shd w:val="clear" w:color="auto" w:fill="FFFFFF"/>
        </w:rPr>
        <w:t xml:space="preserve">10 (on) </w:t>
      </w:r>
      <w:r w:rsidRPr="00E22514">
        <w:rPr>
          <w:rFonts w:ascii="Times New Roman" w:hAnsi="Times New Roman" w:cs="Times New Roman"/>
          <w:bCs/>
          <w:noProof/>
          <w:sz w:val="24"/>
          <w:szCs w:val="24"/>
          <w:shd w:val="clear" w:color="auto" w:fill="FFFFFF"/>
        </w:rPr>
        <w:t xml:space="preserve">iş günü içerisinde müracaat etmeyen, sözleşme imzaladığı halde sözleşmede belirtilen sürede işe başlamayan veya bu sürenin dolduğu gün itibariyle </w:t>
      </w:r>
      <w:r w:rsidR="008159D2" w:rsidRPr="00E22514">
        <w:rPr>
          <w:rFonts w:ascii="Times New Roman" w:hAnsi="Times New Roman" w:cs="Times New Roman"/>
          <w:bCs/>
          <w:noProof/>
          <w:sz w:val="24"/>
          <w:szCs w:val="24"/>
          <w:shd w:val="clear" w:color="auto" w:fill="FFFFFF"/>
        </w:rPr>
        <w:t>15 (</w:t>
      </w:r>
      <w:r w:rsidRPr="00E22514">
        <w:rPr>
          <w:rFonts w:ascii="Times New Roman" w:hAnsi="Times New Roman" w:cs="Times New Roman"/>
          <w:bCs/>
          <w:noProof/>
          <w:sz w:val="24"/>
          <w:szCs w:val="24"/>
          <w:shd w:val="clear" w:color="auto" w:fill="FFFFFF"/>
        </w:rPr>
        <w:t>on beş</w:t>
      </w:r>
      <w:r w:rsidR="008159D2"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günü geçmeyen ve belgeyle ispat edilebilen kabul edilebilir mazeretini bildirmeyen adaylar</w:t>
      </w:r>
      <w:r w:rsidR="00A96E74"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hakkından feragat etmiş sayılır.</w:t>
      </w:r>
    </w:p>
    <w:p w14:paraId="09FA6EFA" w14:textId="1AEA97CE" w:rsidR="009B60E1" w:rsidRPr="00E22514" w:rsidRDefault="009B60E1" w:rsidP="0024731A">
      <w:p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c) Asıl adaylardan</w:t>
      </w:r>
      <w:r w:rsidR="00A96E74" w:rsidRPr="00E22514">
        <w:rPr>
          <w:rFonts w:ascii="Times New Roman" w:hAnsi="Times New Roman" w:cs="Times New Roman"/>
          <w:bCs/>
          <w:noProof/>
          <w:sz w:val="24"/>
          <w:szCs w:val="24"/>
          <w:shd w:val="clear" w:color="auto" w:fill="FFFFFF"/>
        </w:rPr>
        <w:t>,</w:t>
      </w:r>
      <w:r w:rsidRPr="00E22514">
        <w:rPr>
          <w:rFonts w:ascii="Times New Roman" w:hAnsi="Times New Roman" w:cs="Times New Roman"/>
          <w:bCs/>
          <w:noProof/>
          <w:sz w:val="24"/>
          <w:szCs w:val="24"/>
          <w:shd w:val="clear" w:color="auto" w:fill="FFFFFF"/>
        </w:rPr>
        <w:t xml:space="preserve"> hakkında</w:t>
      </w:r>
      <w:r w:rsidR="00A96E74" w:rsidRPr="00E22514">
        <w:rPr>
          <w:rFonts w:ascii="Times New Roman" w:hAnsi="Times New Roman" w:cs="Times New Roman"/>
          <w:bCs/>
          <w:noProof/>
          <w:sz w:val="24"/>
          <w:szCs w:val="24"/>
          <w:shd w:val="clear" w:color="auto" w:fill="FFFFFF"/>
        </w:rPr>
        <w:t>n</w:t>
      </w:r>
      <w:r w:rsidRPr="00E22514">
        <w:rPr>
          <w:rFonts w:ascii="Times New Roman" w:hAnsi="Times New Roman" w:cs="Times New Roman"/>
          <w:bCs/>
          <w:noProof/>
          <w:sz w:val="24"/>
          <w:szCs w:val="24"/>
          <w:shd w:val="clear" w:color="auto" w:fill="FFFFFF"/>
        </w:rPr>
        <w:t xml:space="preserve"> feragat etmiş sayılanların yerine ilan edilmiş yedek aday bulunması</w:t>
      </w:r>
      <w:r w:rsidR="005643D4" w:rsidRPr="00E22514">
        <w:rPr>
          <w:rFonts w:ascii="Times New Roman" w:hAnsi="Times New Roman" w:cs="Times New Roman"/>
          <w:bCs/>
          <w:noProof/>
          <w:sz w:val="24"/>
          <w:szCs w:val="24"/>
          <w:shd w:val="clear" w:color="auto" w:fill="FFFFFF"/>
        </w:rPr>
        <w:t xml:space="preserve"> </w:t>
      </w:r>
      <w:r w:rsidRPr="00E22514">
        <w:rPr>
          <w:rFonts w:ascii="Times New Roman" w:hAnsi="Times New Roman" w:cs="Times New Roman"/>
          <w:bCs/>
          <w:noProof/>
          <w:sz w:val="24"/>
          <w:szCs w:val="24"/>
          <w:shd w:val="clear" w:color="auto" w:fill="FFFFFF"/>
        </w:rPr>
        <w:t>halinde, bunların işe başlama işlemleri hakkında da yukarıda belirtilen esaslar uygulanır.</w:t>
      </w:r>
    </w:p>
    <w:p w14:paraId="678016DA" w14:textId="291C2209" w:rsidR="009B60E1" w:rsidRPr="00E22514" w:rsidRDefault="009B60E1" w:rsidP="0024731A">
      <w:pPr>
        <w:ind w:left="284" w:hanging="284"/>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 xml:space="preserve">d) </w:t>
      </w:r>
      <w:r w:rsidR="002B07A7" w:rsidRPr="00E22514">
        <w:rPr>
          <w:rFonts w:ascii="Times New Roman" w:hAnsi="Times New Roman" w:cs="Times New Roman"/>
          <w:bCs/>
          <w:noProof/>
          <w:sz w:val="24"/>
          <w:szCs w:val="24"/>
          <w:shd w:val="clear" w:color="auto" w:fill="FFFFFF"/>
        </w:rPr>
        <w:t xml:space="preserve">İlan edilen pozisyonlara atanmaya hak kazanan adaylardan gerçeğe aykırı belge verenler ya da beyanda bulunduğu tespit edilenler ile istenilen şartlardan herhangi birini taşımadığı </w:t>
      </w:r>
      <w:r w:rsidR="002B07A7" w:rsidRPr="00E22514">
        <w:rPr>
          <w:rFonts w:ascii="Times New Roman" w:hAnsi="Times New Roman" w:cs="Times New Roman"/>
          <w:bCs/>
          <w:noProof/>
          <w:sz w:val="24"/>
          <w:szCs w:val="24"/>
          <w:shd w:val="clear" w:color="auto" w:fill="FFFFFF"/>
        </w:rPr>
        <w:lastRenderedPageBreak/>
        <w:t>sonradan anlaşılanların sözleşmeleri yapılmış ise derhal fesih edilecektir. Ayrıca, gerçeğe aykırı beyanda bulunanlar hakkında hukuki işlem yapılacaktır.</w:t>
      </w:r>
    </w:p>
    <w:p w14:paraId="37F9A594" w14:textId="77777777" w:rsidR="009B60E1" w:rsidRPr="00E22514" w:rsidRDefault="009B60E1" w:rsidP="00E22514">
      <w:pPr>
        <w:jc w:val="both"/>
        <w:rPr>
          <w:rFonts w:ascii="Times New Roman" w:hAnsi="Times New Roman" w:cs="Times New Roman"/>
          <w:b/>
          <w:bCs/>
          <w:noProof/>
          <w:sz w:val="24"/>
          <w:szCs w:val="24"/>
          <w:shd w:val="clear" w:color="auto" w:fill="FFFFFF"/>
        </w:rPr>
      </w:pPr>
      <w:r w:rsidRPr="00E22514">
        <w:rPr>
          <w:rFonts w:ascii="Times New Roman" w:hAnsi="Times New Roman" w:cs="Times New Roman"/>
          <w:b/>
          <w:bCs/>
          <w:noProof/>
          <w:sz w:val="24"/>
          <w:szCs w:val="24"/>
          <w:shd w:val="clear" w:color="auto" w:fill="FFFFFF"/>
        </w:rPr>
        <w:t>8- SÖZLEŞME ÜCRETİ</w:t>
      </w:r>
    </w:p>
    <w:p w14:paraId="7F51E652" w14:textId="7280FA99" w:rsidR="009B60E1" w:rsidRPr="00E22514" w:rsidRDefault="00203EE6" w:rsidP="00E22514">
      <w:pPr>
        <w:jc w:val="both"/>
        <w:rPr>
          <w:rFonts w:ascii="Times New Roman" w:hAnsi="Times New Roman" w:cs="Times New Roman"/>
          <w:bCs/>
          <w:noProof/>
          <w:sz w:val="24"/>
          <w:szCs w:val="24"/>
          <w:shd w:val="clear" w:color="auto" w:fill="FFFFFF"/>
        </w:rPr>
      </w:pPr>
      <w:r w:rsidRPr="00E22514">
        <w:rPr>
          <w:rFonts w:ascii="Times New Roman" w:hAnsi="Times New Roman" w:cs="Times New Roman"/>
          <w:bCs/>
          <w:noProof/>
          <w:sz w:val="24"/>
          <w:szCs w:val="24"/>
          <w:shd w:val="clear" w:color="auto" w:fill="FFFFFF"/>
        </w:rPr>
        <w:t>Sözleşmeli Bilişim Personeline, 375 sayılı Kanun Hükmünde Kararnamenin ek 6 ncı maddesi hükmü uyarınca sözleşme ücreti dışında herhangi bir ad altında (ek ödeme, fon, fazla mesai v.s.) başkaca bir ödeme yapılamaz. Aylık brüt sözleşme ücret tavanı, 657 sayılı Devlet Memurları Kanununun 4/B maddesine göre istihdam edilenler için 06/06/1978 tarihli ve 7/15754 sayılı Bakanlar Kurulu Kararının 3 üncü maddesinde tespit edilen sözleşme ücreti tavanı tutarının Özel Şartlar başlığı altında her bir pozisyon için belirtilen katların çarpımı sonucu bulunacak tutar olacaktır. Ancak Üniversite, tavan ücretin altında sözleşme düzenlemeye ve ödeme yapmaya yetkilidir.</w:t>
      </w:r>
    </w:p>
    <w:sectPr w:rsidR="009B60E1" w:rsidRPr="00E22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9A6"/>
    <w:multiLevelType w:val="hybridMultilevel"/>
    <w:tmpl w:val="AE86CB5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605717"/>
    <w:multiLevelType w:val="hybridMultilevel"/>
    <w:tmpl w:val="4F606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B5F49"/>
    <w:multiLevelType w:val="hybridMultilevel"/>
    <w:tmpl w:val="9D94AE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A303A"/>
    <w:multiLevelType w:val="hybridMultilevel"/>
    <w:tmpl w:val="470E603E"/>
    <w:lvl w:ilvl="0" w:tplc="807EDC9A">
      <w:start w:val="1"/>
      <w:numFmt w:val="lowerLetter"/>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8C76C1"/>
    <w:multiLevelType w:val="hybridMultilevel"/>
    <w:tmpl w:val="54326816"/>
    <w:lvl w:ilvl="0" w:tplc="04090017">
      <w:start w:val="1"/>
      <w:numFmt w:val="lowerLetter"/>
      <w:lvlText w:val="%1)"/>
      <w:lvlJc w:val="left"/>
      <w:pPr>
        <w:ind w:left="720" w:hanging="360"/>
      </w:pPr>
    </w:lvl>
    <w:lvl w:ilvl="1" w:tplc="8B5E14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03D5"/>
    <w:multiLevelType w:val="hybridMultilevel"/>
    <w:tmpl w:val="5C467F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E7378F"/>
    <w:multiLevelType w:val="hybridMultilevel"/>
    <w:tmpl w:val="492A4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D13EB"/>
    <w:multiLevelType w:val="hybridMultilevel"/>
    <w:tmpl w:val="38BCE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034CC"/>
    <w:multiLevelType w:val="hybridMultilevel"/>
    <w:tmpl w:val="46A47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E5BE6"/>
    <w:multiLevelType w:val="hybridMultilevel"/>
    <w:tmpl w:val="82E89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37EA1"/>
    <w:multiLevelType w:val="hybridMultilevel"/>
    <w:tmpl w:val="7F0EA5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C316A"/>
    <w:multiLevelType w:val="hybridMultilevel"/>
    <w:tmpl w:val="CBC00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D437A"/>
    <w:multiLevelType w:val="hybridMultilevel"/>
    <w:tmpl w:val="E26A7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8426A"/>
    <w:multiLevelType w:val="hybridMultilevel"/>
    <w:tmpl w:val="375E80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C2BC9"/>
    <w:multiLevelType w:val="hybridMultilevel"/>
    <w:tmpl w:val="115682BC"/>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2324E"/>
    <w:multiLevelType w:val="hybridMultilevel"/>
    <w:tmpl w:val="52EA5EA2"/>
    <w:lvl w:ilvl="0" w:tplc="A016144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6F7803"/>
    <w:multiLevelType w:val="hybridMultilevel"/>
    <w:tmpl w:val="D4A07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C7D13"/>
    <w:multiLevelType w:val="hybridMultilevel"/>
    <w:tmpl w:val="15327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02B95"/>
    <w:multiLevelType w:val="hybridMultilevel"/>
    <w:tmpl w:val="709EC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52446"/>
    <w:multiLevelType w:val="hybridMultilevel"/>
    <w:tmpl w:val="13284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E7098"/>
    <w:multiLevelType w:val="hybridMultilevel"/>
    <w:tmpl w:val="840AD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0"/>
  </w:num>
  <w:num w:numId="5">
    <w:abstractNumId w:val="8"/>
  </w:num>
  <w:num w:numId="6">
    <w:abstractNumId w:val="13"/>
  </w:num>
  <w:num w:numId="7">
    <w:abstractNumId w:val="4"/>
  </w:num>
  <w:num w:numId="8">
    <w:abstractNumId w:val="11"/>
  </w:num>
  <w:num w:numId="9">
    <w:abstractNumId w:val="20"/>
  </w:num>
  <w:num w:numId="10">
    <w:abstractNumId w:val="14"/>
  </w:num>
  <w:num w:numId="11">
    <w:abstractNumId w:val="12"/>
  </w:num>
  <w:num w:numId="12">
    <w:abstractNumId w:val="2"/>
  </w:num>
  <w:num w:numId="13">
    <w:abstractNumId w:val="17"/>
  </w:num>
  <w:num w:numId="14">
    <w:abstractNumId w:val="7"/>
  </w:num>
  <w:num w:numId="15">
    <w:abstractNumId w:val="10"/>
  </w:num>
  <w:num w:numId="16">
    <w:abstractNumId w:val="18"/>
  </w:num>
  <w:num w:numId="17">
    <w:abstractNumId w:val="6"/>
  </w:num>
  <w:num w:numId="18">
    <w:abstractNumId w:val="9"/>
  </w:num>
  <w:num w:numId="19">
    <w:abstractNumId w:val="19"/>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D3"/>
    <w:rsid w:val="0001229F"/>
    <w:rsid w:val="00013E49"/>
    <w:rsid w:val="00017416"/>
    <w:rsid w:val="00044082"/>
    <w:rsid w:val="00055BAB"/>
    <w:rsid w:val="000701C7"/>
    <w:rsid w:val="000840E9"/>
    <w:rsid w:val="00091790"/>
    <w:rsid w:val="000A7FD3"/>
    <w:rsid w:val="000B19B7"/>
    <w:rsid w:val="000C7A97"/>
    <w:rsid w:val="000D15E6"/>
    <w:rsid w:val="000E7422"/>
    <w:rsid w:val="000F5D93"/>
    <w:rsid w:val="00116767"/>
    <w:rsid w:val="001364D3"/>
    <w:rsid w:val="001814FF"/>
    <w:rsid w:val="00182C08"/>
    <w:rsid w:val="001C39FC"/>
    <w:rsid w:val="001F3AC0"/>
    <w:rsid w:val="00203EE6"/>
    <w:rsid w:val="00205587"/>
    <w:rsid w:val="0021024C"/>
    <w:rsid w:val="0024731A"/>
    <w:rsid w:val="002B07A7"/>
    <w:rsid w:val="002B40EF"/>
    <w:rsid w:val="002D0616"/>
    <w:rsid w:val="002D4B39"/>
    <w:rsid w:val="00333480"/>
    <w:rsid w:val="003400D7"/>
    <w:rsid w:val="00386EF4"/>
    <w:rsid w:val="003B2C73"/>
    <w:rsid w:val="003C349C"/>
    <w:rsid w:val="003C354A"/>
    <w:rsid w:val="003E0051"/>
    <w:rsid w:val="0040398C"/>
    <w:rsid w:val="00415FC2"/>
    <w:rsid w:val="004546C6"/>
    <w:rsid w:val="0047030D"/>
    <w:rsid w:val="004928FF"/>
    <w:rsid w:val="004C774D"/>
    <w:rsid w:val="004D4AE0"/>
    <w:rsid w:val="004E3016"/>
    <w:rsid w:val="005042E2"/>
    <w:rsid w:val="00540E1B"/>
    <w:rsid w:val="005643D4"/>
    <w:rsid w:val="00566E87"/>
    <w:rsid w:val="005A011C"/>
    <w:rsid w:val="005B2DBB"/>
    <w:rsid w:val="00600B19"/>
    <w:rsid w:val="00620891"/>
    <w:rsid w:val="0064354C"/>
    <w:rsid w:val="00644180"/>
    <w:rsid w:val="006A61C8"/>
    <w:rsid w:val="00715210"/>
    <w:rsid w:val="00735FED"/>
    <w:rsid w:val="00795F52"/>
    <w:rsid w:val="007A03D4"/>
    <w:rsid w:val="008159D2"/>
    <w:rsid w:val="00837EEA"/>
    <w:rsid w:val="008724AF"/>
    <w:rsid w:val="00877C24"/>
    <w:rsid w:val="008945ED"/>
    <w:rsid w:val="008A3AF8"/>
    <w:rsid w:val="008A56B9"/>
    <w:rsid w:val="008B2EB3"/>
    <w:rsid w:val="008E6F2E"/>
    <w:rsid w:val="0094175A"/>
    <w:rsid w:val="00962661"/>
    <w:rsid w:val="009667CE"/>
    <w:rsid w:val="009747BA"/>
    <w:rsid w:val="009912EA"/>
    <w:rsid w:val="00994EBE"/>
    <w:rsid w:val="009B60E1"/>
    <w:rsid w:val="009E017A"/>
    <w:rsid w:val="00A01CD9"/>
    <w:rsid w:val="00A043F7"/>
    <w:rsid w:val="00A42EEC"/>
    <w:rsid w:val="00A4568A"/>
    <w:rsid w:val="00A91847"/>
    <w:rsid w:val="00A96E74"/>
    <w:rsid w:val="00AA2D8A"/>
    <w:rsid w:val="00AA52EE"/>
    <w:rsid w:val="00AD58E6"/>
    <w:rsid w:val="00AE187F"/>
    <w:rsid w:val="00B157BD"/>
    <w:rsid w:val="00B472E2"/>
    <w:rsid w:val="00B47E16"/>
    <w:rsid w:val="00B57BDE"/>
    <w:rsid w:val="00B72674"/>
    <w:rsid w:val="00B734D1"/>
    <w:rsid w:val="00B86958"/>
    <w:rsid w:val="00B90EB2"/>
    <w:rsid w:val="00BA0993"/>
    <w:rsid w:val="00BA7BCD"/>
    <w:rsid w:val="00BC562A"/>
    <w:rsid w:val="00BF1449"/>
    <w:rsid w:val="00C0533F"/>
    <w:rsid w:val="00C20D35"/>
    <w:rsid w:val="00C577B1"/>
    <w:rsid w:val="00C70198"/>
    <w:rsid w:val="00C869FE"/>
    <w:rsid w:val="00C90E91"/>
    <w:rsid w:val="00CC4CB9"/>
    <w:rsid w:val="00CC7130"/>
    <w:rsid w:val="00CD330F"/>
    <w:rsid w:val="00CF4747"/>
    <w:rsid w:val="00D20822"/>
    <w:rsid w:val="00D41430"/>
    <w:rsid w:val="00D908C8"/>
    <w:rsid w:val="00D93383"/>
    <w:rsid w:val="00D94304"/>
    <w:rsid w:val="00DA0E58"/>
    <w:rsid w:val="00DB4A0B"/>
    <w:rsid w:val="00DB78BD"/>
    <w:rsid w:val="00DC16C1"/>
    <w:rsid w:val="00DC6B24"/>
    <w:rsid w:val="00DF3008"/>
    <w:rsid w:val="00DF36A4"/>
    <w:rsid w:val="00E22514"/>
    <w:rsid w:val="00E528D5"/>
    <w:rsid w:val="00E6747E"/>
    <w:rsid w:val="00E83815"/>
    <w:rsid w:val="00EA59DF"/>
    <w:rsid w:val="00EC285B"/>
    <w:rsid w:val="00ED1F62"/>
    <w:rsid w:val="00EE1C43"/>
    <w:rsid w:val="00F150EF"/>
    <w:rsid w:val="00F265A9"/>
    <w:rsid w:val="00F51CD6"/>
    <w:rsid w:val="00F80D44"/>
    <w:rsid w:val="00FD3942"/>
    <w:rsid w:val="00FE0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0B07"/>
  <w15:chartTrackingRefBased/>
  <w15:docId w15:val="{1FE2AF84-2012-4B45-9208-9F7DD6B2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364D3"/>
    <w:rPr>
      <w:b/>
      <w:bCs/>
    </w:rPr>
  </w:style>
  <w:style w:type="character" w:styleId="Kpr">
    <w:name w:val="Hyperlink"/>
    <w:basedOn w:val="VarsaylanParagrafYazTipi"/>
    <w:uiPriority w:val="99"/>
    <w:unhideWhenUsed/>
    <w:rsid w:val="00540E1B"/>
    <w:rPr>
      <w:color w:val="0563C1" w:themeColor="hyperlink"/>
      <w:u w:val="single"/>
    </w:rPr>
  </w:style>
  <w:style w:type="character" w:styleId="zlenenKpr">
    <w:name w:val="FollowedHyperlink"/>
    <w:basedOn w:val="VarsaylanParagrafYazTipi"/>
    <w:uiPriority w:val="99"/>
    <w:semiHidden/>
    <w:unhideWhenUsed/>
    <w:rsid w:val="002B40EF"/>
    <w:rPr>
      <w:color w:val="954F72" w:themeColor="followedHyperlink"/>
      <w:u w:val="single"/>
    </w:rPr>
  </w:style>
  <w:style w:type="paragraph" w:styleId="ListeParagraf">
    <w:name w:val="List Paragraph"/>
    <w:basedOn w:val="Normal"/>
    <w:uiPriority w:val="34"/>
    <w:qFormat/>
    <w:rsid w:val="0021024C"/>
    <w:pPr>
      <w:ind w:left="720"/>
      <w:contextualSpacing/>
    </w:pPr>
  </w:style>
  <w:style w:type="paragraph" w:styleId="DzMetin">
    <w:name w:val="Plain Text"/>
    <w:basedOn w:val="Normal"/>
    <w:link w:val="DzMetinChar"/>
    <w:uiPriority w:val="99"/>
    <w:semiHidden/>
    <w:unhideWhenUsed/>
    <w:rsid w:val="00F265A9"/>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F265A9"/>
    <w:rPr>
      <w:rFonts w:ascii="Calibri" w:hAnsi="Calibri"/>
      <w:szCs w:val="21"/>
    </w:rPr>
  </w:style>
  <w:style w:type="paragraph" w:styleId="BalonMetni">
    <w:name w:val="Balloon Text"/>
    <w:basedOn w:val="Normal"/>
    <w:link w:val="BalonMetniChar"/>
    <w:uiPriority w:val="99"/>
    <w:semiHidden/>
    <w:unhideWhenUsed/>
    <w:rsid w:val="000701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01C7"/>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BA7BCD"/>
    <w:rPr>
      <w:color w:val="605E5C"/>
      <w:shd w:val="clear" w:color="auto" w:fill="E1DFDD"/>
    </w:rPr>
  </w:style>
  <w:style w:type="table" w:styleId="TabloKlavuzu">
    <w:name w:val="Table Grid"/>
    <w:basedOn w:val="NormalTablo"/>
    <w:uiPriority w:val="39"/>
    <w:rsid w:val="00205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1">
    <w:name w:val="Gövde metni1"/>
    <w:basedOn w:val="Normal"/>
    <w:uiPriority w:val="99"/>
    <w:rsid w:val="00205587"/>
    <w:pPr>
      <w:shd w:val="clear" w:color="auto" w:fill="FFFFFF"/>
      <w:spacing w:after="0" w:line="250" w:lineRule="exact"/>
      <w:jc w:val="both"/>
    </w:pPr>
    <w:rPr>
      <w:rFonts w:ascii="Times New Roman" w:eastAsia="Times New Roman" w:hAnsi="Times New Roman" w:cs="Times New Roman"/>
      <w:sz w:val="21"/>
      <w:szCs w:val="21"/>
      <w:lang w:eastAsia="tr-TR"/>
    </w:rPr>
  </w:style>
  <w:style w:type="character" w:customStyle="1" w:styleId="UnresolvedMention">
    <w:name w:val="Unresolved Mention"/>
    <w:basedOn w:val="VarsaylanParagrafYazTipi"/>
    <w:uiPriority w:val="99"/>
    <w:semiHidden/>
    <w:unhideWhenUsed/>
    <w:rsid w:val="00974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b.metu.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db.metu.edu.tr" TargetMode="External"/><Relationship Id="rId12" Type="http://schemas.openxmlformats.org/officeDocument/2006/relationships/hyperlink" Target="https://pdb.met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db.metu.edu.tr" TargetMode="External"/><Relationship Id="rId11" Type="http://schemas.openxmlformats.org/officeDocument/2006/relationships/hyperlink" Target="https://bidb.metu.edu.tr" TargetMode="External"/><Relationship Id="rId5" Type="http://schemas.openxmlformats.org/officeDocument/2006/relationships/hyperlink" Target="https://bidb.metu.edu.tr" TargetMode="External"/><Relationship Id="rId10" Type="http://schemas.openxmlformats.org/officeDocument/2006/relationships/hyperlink" Target="https://www.turkiye.gov.tr/sgk-tescil-ve-hizmet-dokumu" TargetMode="External"/><Relationship Id="rId4" Type="http://schemas.openxmlformats.org/officeDocument/2006/relationships/webSettings" Target="webSettings.xml"/><Relationship Id="rId9" Type="http://schemas.openxmlformats.org/officeDocument/2006/relationships/hyperlink" Target="https://www.turkiye.gov.tr/adli-sicil-kayd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3487</Words>
  <Characters>19882</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pcroot</dc:creator>
  <cp:keywords/>
  <dc:description/>
  <cp:lastModifiedBy>test</cp:lastModifiedBy>
  <cp:revision>3</cp:revision>
  <cp:lastPrinted>2025-07-22T06:14:00Z</cp:lastPrinted>
  <dcterms:created xsi:type="dcterms:W3CDTF">2025-07-22T12:18:00Z</dcterms:created>
  <dcterms:modified xsi:type="dcterms:W3CDTF">2025-07-24T07:45:00Z</dcterms:modified>
</cp:coreProperties>
</file>